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427CEF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【様式３</w:t>
      </w:r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6A582C" w:rsidRPr="006A582C"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630064">
        <w:rPr>
          <w:rFonts w:asciiTheme="majorEastAsia" w:eastAsiaTheme="majorEastAsia" w:hAnsiTheme="majorEastAsia" w:hint="eastAsia"/>
          <w:b/>
          <w:sz w:val="22"/>
          <w:szCs w:val="22"/>
        </w:rPr>
        <w:t>７</w:t>
      </w:r>
      <w:bookmarkStart w:id="0" w:name="_GoBack"/>
      <w:bookmarkEnd w:id="0"/>
      <w:r w:rsidR="006A582C" w:rsidRPr="006A582C">
        <w:rPr>
          <w:rFonts w:asciiTheme="majorEastAsia" w:eastAsiaTheme="majorEastAsia" w:hAnsiTheme="majorEastAsia" w:hint="eastAsia"/>
          <w:b/>
          <w:sz w:val="22"/>
          <w:szCs w:val="22"/>
        </w:rPr>
        <w:t>年度</w:t>
      </w:r>
      <w:r w:rsidR="00FF0224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6A582C" w:rsidRPr="006A582C">
        <w:rPr>
          <w:rFonts w:asciiTheme="majorEastAsia" w:eastAsiaTheme="majorEastAsia" w:hAnsiTheme="majorEastAsia" w:hint="eastAsia"/>
          <w:b/>
          <w:sz w:val="22"/>
          <w:szCs w:val="22"/>
        </w:rPr>
        <w:t>加西市子どもの学習・生活支援事業業務委託</w:t>
      </w:r>
      <w:r w:rsidR="00984CE6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FF0224">
      <w:pgSz w:w="11906" w:h="16838" w:code="9"/>
      <w:pgMar w:top="170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27CEF"/>
    <w:rsid w:val="00451ABF"/>
    <w:rsid w:val="0049565A"/>
    <w:rsid w:val="004E6E67"/>
    <w:rsid w:val="00551719"/>
    <w:rsid w:val="00585469"/>
    <w:rsid w:val="005C232C"/>
    <w:rsid w:val="00625CC7"/>
    <w:rsid w:val="00630064"/>
    <w:rsid w:val="006554BA"/>
    <w:rsid w:val="00660775"/>
    <w:rsid w:val="006646B9"/>
    <w:rsid w:val="00675842"/>
    <w:rsid w:val="006759D1"/>
    <w:rsid w:val="006A26D9"/>
    <w:rsid w:val="006A582C"/>
    <w:rsid w:val="006B3A6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84CE6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F56B7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>-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桃原 奈央子</cp:lastModifiedBy>
  <cp:revision>5</cp:revision>
  <dcterms:created xsi:type="dcterms:W3CDTF">2017-05-23T02:56:00Z</dcterms:created>
  <dcterms:modified xsi:type="dcterms:W3CDTF">2025-05-21T06:28:00Z</dcterms:modified>
</cp:coreProperties>
</file>