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6B3A69" w:rsidRPr="006B3A69">
        <w:rPr>
          <w:rFonts w:ascii="ＭＳ ゴシック" w:eastAsia="ＭＳ ゴシック" w:hAnsi="ＭＳ ゴシック" w:hint="eastAsia"/>
          <w:b/>
        </w:rPr>
        <w:t>加西市高齢者向け施策等PR冊子作成業務</w:t>
      </w:r>
      <w:r w:rsidR="006B3A69">
        <w:rPr>
          <w:rFonts w:ascii="ＭＳ ゴシック" w:eastAsia="ＭＳ ゴシック" w:hAnsi="ＭＳ ゴシック" w:hint="eastAsia"/>
          <w:b/>
        </w:rPr>
        <w:t>委託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3A6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浅田 朋加</cp:lastModifiedBy>
  <cp:revision>12</cp:revision>
  <dcterms:created xsi:type="dcterms:W3CDTF">2017-05-23T02:56:00Z</dcterms:created>
  <dcterms:modified xsi:type="dcterms:W3CDTF">2024-05-13T10:40:00Z</dcterms:modified>
</cp:coreProperties>
</file>