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E67" w:rsidRPr="00AA30D0" w:rsidRDefault="005C4E67" w:rsidP="0020727C">
      <w:pPr>
        <w:spacing w:afterLines="150" w:after="540" w:line="240" w:lineRule="exact"/>
        <w:jc w:val="center"/>
        <w:textAlignment w:val="top"/>
        <w:rPr>
          <w:rFonts w:ascii="Meiryo UI" w:eastAsia="Meiryo UI" w:hAnsi="Meiryo UI" w:cs="Meiryo UI"/>
          <w:sz w:val="22"/>
        </w:rPr>
      </w:pPr>
      <w:r w:rsidRPr="00AA30D0">
        <w:rPr>
          <w:rFonts w:ascii="Meiryo UI" w:eastAsia="Meiryo UI" w:hAnsi="Meiryo UI" w:cs="Meiryo UI" w:hint="eastAsia"/>
          <w:kern w:val="0"/>
          <w:sz w:val="22"/>
        </w:rPr>
        <w:t>生活困窮者及び被保護者就労準備支援事業並びに被保護者健康管理支援事業</w:t>
      </w:r>
      <w:r w:rsidR="0020727C" w:rsidRPr="00AA30D0">
        <w:rPr>
          <w:rFonts w:ascii="Meiryo UI" w:eastAsia="Meiryo UI" w:hAnsi="Meiryo UI" w:cs="Meiryo UI" w:hint="eastAsia"/>
          <w:sz w:val="22"/>
        </w:rPr>
        <w:t xml:space="preserve">　　　　</w:t>
      </w:r>
      <w:r w:rsidR="003F7AF4" w:rsidRPr="00AA30D0">
        <w:rPr>
          <w:rFonts w:ascii="Meiryo UI" w:eastAsia="Meiryo UI" w:hAnsi="Meiryo UI" w:cs="Meiryo UI" w:hint="eastAsia"/>
          <w:sz w:val="22"/>
        </w:rPr>
        <w:t>委託仕様書</w:t>
      </w:r>
    </w:p>
    <w:p w:rsidR="00BB0707" w:rsidRPr="00391E41" w:rsidRDefault="00CC37F0" w:rsidP="00456106">
      <w:pPr>
        <w:pStyle w:val="1"/>
      </w:pPr>
      <w:r w:rsidRPr="00391E41">
        <w:rPr>
          <w:rFonts w:hint="eastAsia"/>
        </w:rPr>
        <w:t>１</w:t>
      </w:r>
      <w:r w:rsidR="00BB0707" w:rsidRPr="00391E41">
        <w:rPr>
          <w:rFonts w:hint="eastAsia"/>
        </w:rPr>
        <w:t xml:space="preserve"> 業務名</w:t>
      </w:r>
    </w:p>
    <w:p w:rsidR="00BB0707" w:rsidRPr="00AA30D0" w:rsidRDefault="005C4E67" w:rsidP="00A53BD2">
      <w:pPr>
        <w:pStyle w:val="0pt"/>
      </w:pPr>
      <w:r w:rsidRPr="00AA30D0">
        <w:rPr>
          <w:rFonts w:hint="eastAsia"/>
          <w:kern w:val="0"/>
        </w:rPr>
        <w:t>生活困窮者及び被保護者就労準備支援事業並びに被保護者健康管理支援事業</w:t>
      </w:r>
    </w:p>
    <w:p w:rsidR="00BB0707" w:rsidRPr="00391E41" w:rsidRDefault="00CC37F0" w:rsidP="00456106">
      <w:pPr>
        <w:pStyle w:val="1"/>
      </w:pPr>
      <w:r w:rsidRPr="00391E41">
        <w:rPr>
          <w:rFonts w:hint="eastAsia"/>
        </w:rPr>
        <w:t>２</w:t>
      </w:r>
      <w:r w:rsidR="00BB0707" w:rsidRPr="00391E41">
        <w:rPr>
          <w:rFonts w:hint="eastAsia"/>
        </w:rPr>
        <w:t xml:space="preserve"> 業務の目的</w:t>
      </w:r>
    </w:p>
    <w:p w:rsidR="00174B41" w:rsidRDefault="00174B41" w:rsidP="00174B41">
      <w:pPr>
        <w:pStyle w:val="0pt"/>
      </w:pPr>
      <w:r>
        <w:rPr>
          <w:rFonts w:hint="eastAsia"/>
        </w:rPr>
        <w:t>就労準備支援事業</w:t>
      </w:r>
      <w:r w:rsidR="00072C03">
        <w:rPr>
          <w:rFonts w:hint="eastAsia"/>
        </w:rPr>
        <w:t>は、就労に必要な実践的な知識・技能等に欠けているだけではなく、複合的な課題があり、生活リズムが崩れている、社会との関わりに不安を抱えている、就労意欲が低下している等の理由によりただちに就労する</w:t>
      </w:r>
      <w:r w:rsidR="00075618">
        <w:rPr>
          <w:rFonts w:hint="eastAsia"/>
        </w:rPr>
        <w:t>ことが困難な者について、一般就労に従事する準備としての基礎能力の向上を</w:t>
      </w:r>
      <w:r w:rsidR="00072C03">
        <w:rPr>
          <w:rFonts w:hint="eastAsia"/>
        </w:rPr>
        <w:t>支援することを目的とする</w:t>
      </w:r>
      <w:r>
        <w:rPr>
          <w:rFonts w:hint="eastAsia"/>
        </w:rPr>
        <w:t>。</w:t>
      </w:r>
    </w:p>
    <w:p w:rsidR="00174B41" w:rsidRPr="00391E41" w:rsidRDefault="00174B41" w:rsidP="00174B41">
      <w:pPr>
        <w:pStyle w:val="0pt"/>
      </w:pPr>
      <w:r>
        <w:rPr>
          <w:rFonts w:hint="eastAsia"/>
        </w:rPr>
        <w:t>健康管理支援事業は、就労準備支援事業の利用が見込まれる被保護者等又は就労準備支援事業利用中の被保護者等について、健康面の課題が表面化している若しくは表面化す</w:t>
      </w:r>
      <w:r w:rsidR="00075618">
        <w:rPr>
          <w:rFonts w:hint="eastAsia"/>
        </w:rPr>
        <w:t>る恐れがある者に対して、受診勧奨や助言等を行い、健康課題の解消</w:t>
      </w:r>
      <w:r>
        <w:rPr>
          <w:rFonts w:hint="eastAsia"/>
        </w:rPr>
        <w:t>を目的とする。</w:t>
      </w:r>
    </w:p>
    <w:p w:rsidR="00BB0707" w:rsidRPr="00391E41" w:rsidRDefault="00CC37F0" w:rsidP="00456106">
      <w:pPr>
        <w:pStyle w:val="1"/>
      </w:pPr>
      <w:r w:rsidRPr="00391E41">
        <w:rPr>
          <w:rFonts w:hint="eastAsia"/>
        </w:rPr>
        <w:t>３</w:t>
      </w:r>
      <w:r w:rsidR="00BB0707" w:rsidRPr="00391E41">
        <w:rPr>
          <w:rFonts w:hint="eastAsia"/>
        </w:rPr>
        <w:t xml:space="preserve"> 履行期間</w:t>
      </w:r>
      <w:r w:rsidR="00CB4AAF" w:rsidRPr="00391E41">
        <w:rPr>
          <w:rFonts w:hint="eastAsia"/>
        </w:rPr>
        <w:t>及び履行場所</w:t>
      </w:r>
    </w:p>
    <w:p w:rsidR="00BB0707" w:rsidRPr="00391E41" w:rsidRDefault="00E561D3" w:rsidP="005C4E67">
      <w:pPr>
        <w:pStyle w:val="0pt"/>
        <w:numPr>
          <w:ilvl w:val="0"/>
          <w:numId w:val="1"/>
        </w:numPr>
        <w:ind w:leftChars="0" w:firstLineChars="0"/>
      </w:pPr>
      <w:r w:rsidRPr="00391E41">
        <w:rPr>
          <w:rStyle w:val="12"/>
          <w:rFonts w:hint="eastAsia"/>
        </w:rPr>
        <w:t xml:space="preserve">　</w:t>
      </w:r>
      <w:r w:rsidR="00CB4AAF" w:rsidRPr="00391E41">
        <w:rPr>
          <w:rStyle w:val="12"/>
          <w:rFonts w:hint="eastAsia"/>
        </w:rPr>
        <w:t xml:space="preserve">履行期間　</w:t>
      </w:r>
      <w:r w:rsidR="007E4CAD">
        <w:rPr>
          <w:rStyle w:val="12"/>
          <w:rFonts w:hint="eastAsia"/>
        </w:rPr>
        <w:t xml:space="preserve">　</w:t>
      </w:r>
      <w:r w:rsidR="00EE639F">
        <w:rPr>
          <w:rFonts w:hint="eastAsia"/>
        </w:rPr>
        <w:t>令和4年9月1日</w:t>
      </w:r>
      <w:r w:rsidR="003F7AF4" w:rsidRPr="00391E41">
        <w:rPr>
          <w:rFonts w:hint="eastAsia"/>
        </w:rPr>
        <w:t>から</w:t>
      </w:r>
      <w:r w:rsidR="005C4E67">
        <w:rPr>
          <w:rFonts w:hint="eastAsia"/>
        </w:rPr>
        <w:t>令和</w:t>
      </w:r>
      <w:r w:rsidR="00CE4E63">
        <w:rPr>
          <w:rFonts w:hint="eastAsia"/>
        </w:rPr>
        <w:t>7</w:t>
      </w:r>
      <w:r w:rsidR="00CD5206" w:rsidRPr="00391E41">
        <w:rPr>
          <w:rFonts w:hint="eastAsia"/>
        </w:rPr>
        <w:t>年3月31日</w:t>
      </w:r>
      <w:r w:rsidR="003F7AF4" w:rsidRPr="00391E41">
        <w:rPr>
          <w:rFonts w:hint="eastAsia"/>
        </w:rPr>
        <w:t>まで</w:t>
      </w:r>
    </w:p>
    <w:p w:rsidR="00CB4AAF" w:rsidRPr="00391E41" w:rsidRDefault="00E561D3" w:rsidP="00214053">
      <w:pPr>
        <w:pStyle w:val="0pt"/>
        <w:numPr>
          <w:ilvl w:val="0"/>
          <w:numId w:val="1"/>
        </w:numPr>
        <w:ind w:leftChars="0" w:firstLineChars="0"/>
      </w:pPr>
      <w:r w:rsidRPr="00391E41">
        <w:rPr>
          <w:rStyle w:val="12"/>
          <w:rFonts w:hint="eastAsia"/>
        </w:rPr>
        <w:t xml:space="preserve">　</w:t>
      </w:r>
      <w:r w:rsidR="00CB4AAF" w:rsidRPr="00391E41">
        <w:rPr>
          <w:rStyle w:val="12"/>
          <w:rFonts w:hint="eastAsia"/>
        </w:rPr>
        <w:t xml:space="preserve">履行場所　</w:t>
      </w:r>
      <w:r w:rsidR="007E4CAD">
        <w:rPr>
          <w:rStyle w:val="12"/>
          <w:rFonts w:hint="eastAsia"/>
        </w:rPr>
        <w:t xml:space="preserve">　</w:t>
      </w:r>
      <w:r w:rsidR="00CB4AAF" w:rsidRPr="00391E41">
        <w:rPr>
          <w:rStyle w:val="12"/>
          <w:rFonts w:hint="eastAsia"/>
        </w:rPr>
        <w:t>加西市北条町横尾1000番地　外（市内全域）</w:t>
      </w:r>
    </w:p>
    <w:p w:rsidR="00BB0707" w:rsidRPr="00391E41" w:rsidRDefault="00214053" w:rsidP="00456106">
      <w:pPr>
        <w:pStyle w:val="1"/>
      </w:pPr>
      <w:r>
        <w:rPr>
          <w:rFonts w:hint="eastAsia"/>
        </w:rPr>
        <w:t>4</w:t>
      </w:r>
      <w:r w:rsidR="00BB0707" w:rsidRPr="00391E41">
        <w:rPr>
          <w:rFonts w:hint="eastAsia"/>
        </w:rPr>
        <w:t xml:space="preserve"> 業務の内容</w:t>
      </w:r>
    </w:p>
    <w:p w:rsidR="00BB0707" w:rsidRDefault="00BB0707" w:rsidP="007F08EB">
      <w:pPr>
        <w:pStyle w:val="0pt"/>
        <w:spacing w:line="280" w:lineRule="exact"/>
      </w:pPr>
      <w:r w:rsidRPr="00391E41">
        <w:rPr>
          <w:rFonts w:hint="eastAsia"/>
        </w:rPr>
        <w:t>業務内容については、次のとおりとする。</w:t>
      </w:r>
      <w:r w:rsidR="00A53BD2">
        <w:rPr>
          <w:rFonts w:hint="eastAsia"/>
        </w:rPr>
        <w:t xml:space="preserve">　※</w:t>
      </w:r>
      <w:r w:rsidRPr="00391E41">
        <w:rPr>
          <w:rFonts w:hint="eastAsia"/>
        </w:rPr>
        <w:t>下記</w:t>
      </w:r>
      <w:r w:rsidR="0095684D">
        <w:rPr>
          <w:rFonts w:hint="eastAsia"/>
        </w:rPr>
        <w:t>の役割分担も</w:t>
      </w:r>
      <w:r w:rsidRPr="00391E41">
        <w:rPr>
          <w:rFonts w:hint="eastAsia"/>
        </w:rPr>
        <w:t>合わせて参照すること。</w:t>
      </w:r>
    </w:p>
    <w:p w:rsidR="00293F03" w:rsidRPr="0095684D" w:rsidRDefault="00293F03" w:rsidP="00293F03">
      <w:pPr>
        <w:pStyle w:val="0pt"/>
        <w:spacing w:line="280" w:lineRule="exact"/>
        <w:ind w:leftChars="0" w:left="0" w:firstLineChars="0" w:firstLine="0"/>
        <w:rPr>
          <w:b/>
        </w:rPr>
      </w:pPr>
      <w:r w:rsidRPr="0095684D">
        <w:rPr>
          <w:rFonts w:hint="eastAsia"/>
          <w:b/>
        </w:rPr>
        <w:t>１　生活困窮者及</w:t>
      </w:r>
      <w:r w:rsidR="007676DB">
        <w:rPr>
          <w:rFonts w:hint="eastAsia"/>
          <w:b/>
        </w:rPr>
        <w:t>び</w:t>
      </w:r>
      <w:r w:rsidRPr="0095684D">
        <w:rPr>
          <w:rFonts w:hint="eastAsia"/>
          <w:b/>
        </w:rPr>
        <w:t>被保護者就労準備支援事業</w:t>
      </w:r>
    </w:p>
    <w:p w:rsidR="00BB0707" w:rsidRPr="00391E41" w:rsidRDefault="007676DB" w:rsidP="0095684D">
      <w:pPr>
        <w:pStyle w:val="2"/>
        <w:spacing w:line="280" w:lineRule="exact"/>
        <w:ind w:leftChars="0" w:left="465"/>
      </w:pPr>
      <w:r>
        <w:rPr>
          <w:rFonts w:hint="eastAsia"/>
        </w:rPr>
        <w:t>一般就労に従事するための準備に</w:t>
      </w:r>
      <w:r w:rsidR="00293F03">
        <w:rPr>
          <w:rFonts w:hint="eastAsia"/>
        </w:rPr>
        <w:t>関する業務</w:t>
      </w:r>
    </w:p>
    <w:p w:rsidR="005E153D" w:rsidRPr="00391E41" w:rsidRDefault="00C90D8E" w:rsidP="00214053">
      <w:pPr>
        <w:pStyle w:val="11"/>
        <w:spacing w:line="280" w:lineRule="exact"/>
      </w:pPr>
      <w:r w:rsidRPr="00391E41">
        <w:rPr>
          <w:rFonts w:hint="eastAsia"/>
        </w:rPr>
        <w:t>ア</w:t>
      </w:r>
      <w:r w:rsidR="00E561D3" w:rsidRPr="00391E41">
        <w:rPr>
          <w:rFonts w:hint="eastAsia"/>
        </w:rPr>
        <w:t xml:space="preserve">　</w:t>
      </w:r>
      <w:r w:rsidR="00214053">
        <w:rPr>
          <w:rFonts w:hint="eastAsia"/>
        </w:rPr>
        <w:t>支援拠点となる事業所を設置し、利用者に居場所及び内職作業等の機会を提供する。</w:t>
      </w:r>
    </w:p>
    <w:p w:rsidR="00DF0E82" w:rsidRPr="00391E41" w:rsidRDefault="00B36CDB" w:rsidP="00456106">
      <w:pPr>
        <w:pStyle w:val="11"/>
      </w:pPr>
      <w:r w:rsidRPr="00391E41">
        <w:rPr>
          <w:rFonts w:hint="eastAsia"/>
        </w:rPr>
        <w:t>イ</w:t>
      </w:r>
      <w:r w:rsidR="00214053">
        <w:rPr>
          <w:rFonts w:hint="eastAsia"/>
        </w:rPr>
        <w:t xml:space="preserve">　事業所に通所している利用者が参加する場合に、必要に応じて利用者の送迎を行うものとする。</w:t>
      </w:r>
    </w:p>
    <w:p w:rsidR="00293F03" w:rsidRDefault="00214053" w:rsidP="00293F03">
      <w:pPr>
        <w:pStyle w:val="11"/>
      </w:pPr>
      <w:r>
        <w:rPr>
          <w:rFonts w:hint="eastAsia"/>
        </w:rPr>
        <w:t>ウ　事業所に通所している利用者が、企業等での就労体験に参加する場合に、必要に応じて利用者の送迎及び体験への付添いを行うものとする。</w:t>
      </w:r>
    </w:p>
    <w:p w:rsidR="00BB0707" w:rsidRPr="00391E41" w:rsidRDefault="00DE5251" w:rsidP="0095684D">
      <w:pPr>
        <w:pStyle w:val="2"/>
        <w:ind w:leftChars="0" w:left="465"/>
      </w:pPr>
      <w:r>
        <w:rPr>
          <w:rFonts w:hint="eastAsia"/>
        </w:rPr>
        <w:t>将来的に本事業を利用する可能性がある者</w:t>
      </w:r>
      <w:r w:rsidR="007676DB">
        <w:rPr>
          <w:rFonts w:hint="eastAsia"/>
        </w:rPr>
        <w:t>に</w:t>
      </w:r>
      <w:r>
        <w:rPr>
          <w:rFonts w:hint="eastAsia"/>
        </w:rPr>
        <w:t>関する業務</w:t>
      </w:r>
    </w:p>
    <w:p w:rsidR="00BB0707" w:rsidRPr="00391E41" w:rsidRDefault="00C90D8E" w:rsidP="00214053">
      <w:pPr>
        <w:pStyle w:val="11"/>
      </w:pPr>
      <w:r w:rsidRPr="00391E41">
        <w:rPr>
          <w:rFonts w:hint="eastAsia"/>
        </w:rPr>
        <w:t>ア</w:t>
      </w:r>
      <w:r w:rsidR="00E561D3" w:rsidRPr="00391E41">
        <w:rPr>
          <w:rFonts w:hint="eastAsia"/>
        </w:rPr>
        <w:t xml:space="preserve">　</w:t>
      </w:r>
      <w:r w:rsidR="00214053">
        <w:rPr>
          <w:rFonts w:hint="eastAsia"/>
        </w:rPr>
        <w:t>アウトリーチを担う支援員は、</w:t>
      </w:r>
      <w:r w:rsidR="00406D38">
        <w:rPr>
          <w:rFonts w:hint="eastAsia"/>
        </w:rPr>
        <w:t>本</w:t>
      </w:r>
      <w:r w:rsidR="00214053">
        <w:rPr>
          <w:rFonts w:hint="eastAsia"/>
        </w:rPr>
        <w:t>市の指示により、対象となる者に対して</w:t>
      </w:r>
      <w:r w:rsidR="00293F03">
        <w:rPr>
          <w:rFonts w:hint="eastAsia"/>
        </w:rPr>
        <w:t>、正当な理由がある場合をのぞき月1回以上のアウトリーチを行うものとする。</w:t>
      </w:r>
    </w:p>
    <w:p w:rsidR="00BB0707" w:rsidRDefault="00C90D8E" w:rsidP="00456106">
      <w:pPr>
        <w:pStyle w:val="11"/>
      </w:pPr>
      <w:r w:rsidRPr="00391E41">
        <w:rPr>
          <w:rFonts w:hint="eastAsia"/>
        </w:rPr>
        <w:t>イ</w:t>
      </w:r>
      <w:r w:rsidR="00E561D3" w:rsidRPr="00391E41">
        <w:rPr>
          <w:rFonts w:hint="eastAsia"/>
        </w:rPr>
        <w:t xml:space="preserve">　</w:t>
      </w:r>
      <w:r w:rsidR="00406D38">
        <w:rPr>
          <w:rFonts w:hint="eastAsia"/>
        </w:rPr>
        <w:t>アウトリーチ支援の対象者が、本市</w:t>
      </w:r>
      <w:r w:rsidR="00293F03">
        <w:rPr>
          <w:rFonts w:hint="eastAsia"/>
        </w:rPr>
        <w:t>の実施する交流事業に参加する場合に、必要に応じて利用者の送迎及び事業への付添いを行うものとする。</w:t>
      </w:r>
    </w:p>
    <w:p w:rsidR="0095684D" w:rsidRDefault="0095684D" w:rsidP="0095684D">
      <w:pPr>
        <w:pStyle w:val="11"/>
        <w:ind w:leftChars="0" w:left="0" w:firstLineChars="0" w:firstLine="0"/>
      </w:pPr>
    </w:p>
    <w:p w:rsidR="000F6F0C" w:rsidRPr="0095684D" w:rsidRDefault="000F6F0C" w:rsidP="0095684D">
      <w:pPr>
        <w:pStyle w:val="11"/>
        <w:ind w:leftChars="0" w:left="0" w:firstLineChars="50" w:firstLine="100"/>
        <w:rPr>
          <w:b/>
        </w:rPr>
      </w:pPr>
      <w:r w:rsidRPr="0095684D">
        <w:rPr>
          <w:rFonts w:hint="eastAsia"/>
          <w:b/>
        </w:rPr>
        <w:t>2　被保護者等健康管理支援事業</w:t>
      </w:r>
    </w:p>
    <w:p w:rsidR="000F6F0C" w:rsidRPr="000F6F0C" w:rsidRDefault="001E5CE3" w:rsidP="0095684D">
      <w:pPr>
        <w:pStyle w:val="11"/>
        <w:pBdr>
          <w:bottom w:val="single" w:sz="4" w:space="1" w:color="auto"/>
        </w:pBdr>
        <w:ind w:leftChars="0" w:firstLineChars="50" w:firstLine="100"/>
        <w:rPr>
          <w:b/>
        </w:rPr>
      </w:pPr>
      <w:r>
        <w:rPr>
          <w:rFonts w:hint="eastAsia"/>
          <w:b/>
        </w:rPr>
        <w:t>被保護者の</w:t>
      </w:r>
      <w:r w:rsidR="000F6F0C" w:rsidRPr="000F6F0C">
        <w:rPr>
          <w:rFonts w:hint="eastAsia"/>
          <w:b/>
        </w:rPr>
        <w:t>健康面の課題</w:t>
      </w:r>
      <w:r w:rsidR="007676DB">
        <w:rPr>
          <w:rFonts w:hint="eastAsia"/>
          <w:b/>
        </w:rPr>
        <w:t>解消</w:t>
      </w:r>
      <w:r w:rsidR="000F6F0C" w:rsidRPr="000F6F0C">
        <w:rPr>
          <w:rFonts w:hint="eastAsia"/>
          <w:b/>
        </w:rPr>
        <w:t>に関する</w:t>
      </w:r>
      <w:r w:rsidR="000F6F0C">
        <w:rPr>
          <w:rFonts w:hint="eastAsia"/>
          <w:b/>
        </w:rPr>
        <w:t>業務</w:t>
      </w:r>
    </w:p>
    <w:p w:rsidR="001F7A30" w:rsidRDefault="001F7A30" w:rsidP="001F7A30">
      <w:pPr>
        <w:pStyle w:val="a7"/>
      </w:pPr>
      <w:r>
        <w:rPr>
          <w:rFonts w:hint="eastAsia"/>
        </w:rPr>
        <w:t xml:space="preserve">ア　</w:t>
      </w:r>
      <w:r w:rsidRPr="001F7A30">
        <w:rPr>
          <w:rFonts w:hint="eastAsia"/>
        </w:rPr>
        <w:t>利用対象者に対し、必要に応じて個別訪問及び健康診断の受診勧奨を行う。</w:t>
      </w:r>
    </w:p>
    <w:p w:rsidR="001F7A30" w:rsidRPr="001F7A30" w:rsidRDefault="001F7A30" w:rsidP="001F7A30">
      <w:pPr>
        <w:pStyle w:val="a7"/>
      </w:pPr>
      <w:r>
        <w:rPr>
          <w:rFonts w:hint="eastAsia"/>
        </w:rPr>
        <w:t xml:space="preserve">イ　</w:t>
      </w:r>
      <w:r w:rsidRPr="001F7A30">
        <w:t>年間</w:t>
      </w:r>
      <w:r w:rsidR="000874D1">
        <w:rPr>
          <w:rFonts w:hint="eastAsia"/>
        </w:rPr>
        <w:t>4</w:t>
      </w:r>
      <w:r w:rsidRPr="001F7A30">
        <w:t>回以上の健康講座を実施する。なお、健康講座の内容につい</w:t>
      </w:r>
      <w:r w:rsidR="00406D38">
        <w:rPr>
          <w:rFonts w:hint="eastAsia"/>
        </w:rPr>
        <w:t>ては、本</w:t>
      </w:r>
      <w:r w:rsidRPr="001F7A30">
        <w:rPr>
          <w:rFonts w:hint="eastAsia"/>
        </w:rPr>
        <w:t>市との協議により決定すること。</w:t>
      </w:r>
    </w:p>
    <w:p w:rsidR="00E42A71" w:rsidRDefault="00E42A71" w:rsidP="00F5522B"/>
    <w:p w:rsidR="00D27953" w:rsidRPr="00784D46" w:rsidRDefault="00D27953" w:rsidP="0095684D">
      <w:pPr>
        <w:ind w:firstLineChars="50" w:firstLine="100"/>
        <w:rPr>
          <w:rFonts w:ascii="Meiryo UI" w:eastAsia="Meiryo UI" w:hAnsi="Meiryo UI"/>
          <w:b/>
          <w:sz w:val="20"/>
          <w:szCs w:val="20"/>
        </w:rPr>
      </w:pPr>
    </w:p>
    <w:p w:rsidR="00E42A71" w:rsidRPr="0095684D" w:rsidRDefault="00E42A71" w:rsidP="0095684D">
      <w:pPr>
        <w:ind w:firstLineChars="50" w:firstLine="100"/>
        <w:rPr>
          <w:rFonts w:ascii="Meiryo UI" w:eastAsia="Meiryo UI" w:hAnsi="Meiryo UI"/>
          <w:b/>
          <w:sz w:val="20"/>
          <w:szCs w:val="20"/>
        </w:rPr>
      </w:pPr>
      <w:r w:rsidRPr="0095684D">
        <w:rPr>
          <w:rFonts w:ascii="Meiryo UI" w:eastAsia="Meiryo UI" w:hAnsi="Meiryo UI" w:hint="eastAsia"/>
          <w:b/>
          <w:sz w:val="20"/>
          <w:szCs w:val="20"/>
        </w:rPr>
        <w:lastRenderedPageBreak/>
        <w:t>3　支援調整会議への参加</w:t>
      </w:r>
    </w:p>
    <w:p w:rsidR="00E42A71" w:rsidRDefault="00E42A71" w:rsidP="00F5522B">
      <w:pPr>
        <w:ind w:left="200" w:hangingChars="100" w:hanging="200"/>
        <w:rPr>
          <w:rFonts w:ascii="Meiryo UI" w:eastAsia="Meiryo UI" w:hAnsi="Meiryo UI"/>
          <w:sz w:val="20"/>
          <w:szCs w:val="20"/>
        </w:rPr>
      </w:pPr>
      <w:r>
        <w:rPr>
          <w:rFonts w:ascii="Meiryo UI" w:eastAsia="Meiryo UI" w:hAnsi="Meiryo UI" w:hint="eastAsia"/>
          <w:sz w:val="20"/>
          <w:szCs w:val="20"/>
        </w:rPr>
        <w:t xml:space="preserve">　　　</w:t>
      </w:r>
      <w:r w:rsidR="00406D38">
        <w:rPr>
          <w:rFonts w:ascii="Meiryo UI" w:eastAsia="Meiryo UI" w:hAnsi="Meiryo UI" w:hint="eastAsia"/>
          <w:sz w:val="20"/>
          <w:szCs w:val="20"/>
        </w:rPr>
        <w:t>本</w:t>
      </w:r>
      <w:r w:rsidR="00135A9B">
        <w:rPr>
          <w:rFonts w:ascii="Meiryo UI" w:eastAsia="Meiryo UI" w:hAnsi="Meiryo UI" w:hint="eastAsia"/>
          <w:sz w:val="20"/>
          <w:szCs w:val="20"/>
        </w:rPr>
        <w:t>市との連絡調整に関する打ち合わせを月1回以上実施すること。また、支援対象者</w:t>
      </w:r>
      <w:r w:rsidR="00F5522B">
        <w:rPr>
          <w:rFonts w:ascii="Meiryo UI" w:eastAsia="Meiryo UI" w:hAnsi="Meiryo UI" w:hint="eastAsia"/>
          <w:sz w:val="20"/>
          <w:szCs w:val="20"/>
        </w:rPr>
        <w:t>のうち、生活困窮者にあっては、本市自立相談支援機関が開催する支援調整会議（随時開催）に出席し、本市自立支援機関が作成した支援対象者への支援計画の確認及び参加状況の報告を行うこと。</w:t>
      </w:r>
    </w:p>
    <w:p w:rsidR="00F5522B" w:rsidRDefault="00F5522B" w:rsidP="00F5522B">
      <w:pPr>
        <w:rPr>
          <w:rFonts w:ascii="Meiryo UI" w:eastAsia="Meiryo UI" w:hAnsi="Meiryo UI"/>
          <w:sz w:val="20"/>
          <w:szCs w:val="20"/>
        </w:rPr>
      </w:pPr>
    </w:p>
    <w:p w:rsidR="00F5522B" w:rsidRPr="0095684D" w:rsidRDefault="00F5522B" w:rsidP="0095684D">
      <w:pPr>
        <w:ind w:firstLineChars="50" w:firstLine="100"/>
        <w:rPr>
          <w:rFonts w:ascii="Meiryo UI" w:eastAsia="Meiryo UI" w:hAnsi="Meiryo UI"/>
          <w:b/>
          <w:sz w:val="20"/>
          <w:szCs w:val="20"/>
        </w:rPr>
      </w:pPr>
      <w:r w:rsidRPr="0095684D">
        <w:rPr>
          <w:rFonts w:ascii="Meiryo UI" w:eastAsia="Meiryo UI" w:hAnsi="Meiryo UI" w:hint="eastAsia"/>
          <w:b/>
          <w:sz w:val="20"/>
          <w:szCs w:val="20"/>
        </w:rPr>
        <w:t>４　広報活動</w:t>
      </w:r>
    </w:p>
    <w:p w:rsidR="00F5522B" w:rsidRDefault="00784D46" w:rsidP="00F5522B">
      <w:pPr>
        <w:ind w:left="200" w:hangingChars="100" w:hanging="200"/>
        <w:rPr>
          <w:rFonts w:ascii="Meiryo UI" w:eastAsia="Meiryo UI" w:hAnsi="Meiryo UI"/>
          <w:sz w:val="20"/>
          <w:szCs w:val="20"/>
        </w:rPr>
      </w:pPr>
      <w:r>
        <w:rPr>
          <w:rFonts w:ascii="Meiryo UI" w:eastAsia="Meiryo UI" w:hAnsi="Meiryo UI" w:hint="eastAsia"/>
          <w:sz w:val="20"/>
          <w:szCs w:val="20"/>
        </w:rPr>
        <w:t xml:space="preserve">　　　受託した事業について利用者拡大のため、受託者</w:t>
      </w:r>
      <w:r w:rsidR="00F5522B">
        <w:rPr>
          <w:rFonts w:ascii="Meiryo UI" w:eastAsia="Meiryo UI" w:hAnsi="Meiryo UI" w:hint="eastAsia"/>
          <w:sz w:val="20"/>
          <w:szCs w:val="20"/>
        </w:rPr>
        <w:t>の負担においてパ</w:t>
      </w:r>
      <w:r w:rsidR="00075618">
        <w:rPr>
          <w:rFonts w:ascii="Meiryo UI" w:eastAsia="Meiryo UI" w:hAnsi="Meiryo UI" w:hint="eastAsia"/>
          <w:sz w:val="20"/>
          <w:szCs w:val="20"/>
        </w:rPr>
        <w:t>ンフレット、ポスター等を作成し広報活動を行う。なお、広報活動</w:t>
      </w:r>
      <w:r w:rsidR="00F5522B">
        <w:rPr>
          <w:rFonts w:ascii="Meiryo UI" w:eastAsia="Meiryo UI" w:hAnsi="Meiryo UI" w:hint="eastAsia"/>
          <w:sz w:val="20"/>
          <w:szCs w:val="20"/>
        </w:rPr>
        <w:t>の手段及び内容については、</w:t>
      </w:r>
      <w:r w:rsidR="00406D38">
        <w:rPr>
          <w:rFonts w:ascii="Meiryo UI" w:eastAsia="Meiryo UI" w:hAnsi="Meiryo UI" w:hint="eastAsia"/>
          <w:sz w:val="20"/>
          <w:szCs w:val="20"/>
        </w:rPr>
        <w:t>本</w:t>
      </w:r>
      <w:r w:rsidR="00F5522B">
        <w:rPr>
          <w:rFonts w:ascii="Meiryo UI" w:eastAsia="Meiryo UI" w:hAnsi="Meiryo UI" w:hint="eastAsia"/>
          <w:sz w:val="20"/>
          <w:szCs w:val="20"/>
        </w:rPr>
        <w:t>市と協議の上で決定する。</w:t>
      </w:r>
    </w:p>
    <w:p w:rsidR="00F5522B" w:rsidRDefault="00F5522B" w:rsidP="00F5522B">
      <w:pPr>
        <w:rPr>
          <w:rFonts w:ascii="Meiryo UI" w:eastAsia="Meiryo UI" w:hAnsi="Meiryo UI"/>
          <w:sz w:val="20"/>
          <w:szCs w:val="20"/>
        </w:rPr>
      </w:pPr>
    </w:p>
    <w:p w:rsidR="00F5522B" w:rsidRPr="00784D46" w:rsidRDefault="00F5522B" w:rsidP="00784D46">
      <w:pPr>
        <w:ind w:firstLineChars="50" w:firstLine="100"/>
        <w:rPr>
          <w:rFonts w:ascii="Meiryo UI" w:eastAsia="Meiryo UI" w:hAnsi="Meiryo UI"/>
          <w:b/>
          <w:sz w:val="20"/>
          <w:szCs w:val="20"/>
        </w:rPr>
      </w:pPr>
      <w:r w:rsidRPr="00784D46">
        <w:rPr>
          <w:rFonts w:ascii="Meiryo UI" w:eastAsia="Meiryo UI" w:hAnsi="Meiryo UI" w:hint="eastAsia"/>
          <w:b/>
          <w:sz w:val="20"/>
          <w:szCs w:val="20"/>
        </w:rPr>
        <w:t>5　事業検証</w:t>
      </w:r>
    </w:p>
    <w:p w:rsidR="00F5522B" w:rsidRDefault="00F5522B" w:rsidP="00F5522B">
      <w:pPr>
        <w:ind w:left="200" w:hangingChars="100" w:hanging="200"/>
        <w:rPr>
          <w:rFonts w:ascii="Meiryo UI" w:eastAsia="Meiryo UI" w:hAnsi="Meiryo UI"/>
          <w:sz w:val="20"/>
          <w:szCs w:val="20"/>
        </w:rPr>
      </w:pPr>
      <w:r>
        <w:rPr>
          <w:rFonts w:ascii="Meiryo UI" w:eastAsia="Meiryo UI" w:hAnsi="Meiryo UI" w:hint="eastAsia"/>
          <w:sz w:val="20"/>
          <w:szCs w:val="20"/>
        </w:rPr>
        <w:t xml:space="preserve">　　受託した事業の効果や課題等について適宜、適切な分析・検証を行い、</w:t>
      </w:r>
      <w:r w:rsidR="00406D38">
        <w:rPr>
          <w:rFonts w:ascii="Meiryo UI" w:eastAsia="Meiryo UI" w:hAnsi="Meiryo UI" w:hint="eastAsia"/>
          <w:sz w:val="20"/>
          <w:szCs w:val="20"/>
        </w:rPr>
        <w:t>本</w:t>
      </w:r>
      <w:r>
        <w:rPr>
          <w:rFonts w:ascii="Meiryo UI" w:eastAsia="Meiryo UI" w:hAnsi="Meiryo UI" w:hint="eastAsia"/>
          <w:sz w:val="20"/>
          <w:szCs w:val="20"/>
        </w:rPr>
        <w:t>市の求めに応じて必要な資料を提出し、併せて改善策の提示を行うこと。</w:t>
      </w:r>
    </w:p>
    <w:p w:rsidR="00784D46" w:rsidRDefault="00784D46" w:rsidP="00F5522B">
      <w:pPr>
        <w:ind w:left="200" w:hangingChars="100" w:hanging="200"/>
        <w:rPr>
          <w:rFonts w:ascii="Meiryo UI" w:eastAsia="Meiryo UI" w:hAnsi="Meiryo UI"/>
          <w:sz w:val="20"/>
          <w:szCs w:val="20"/>
        </w:rPr>
      </w:pPr>
    </w:p>
    <w:p w:rsidR="00CE1878" w:rsidRDefault="00CE1878" w:rsidP="00784D46">
      <w:pPr>
        <w:ind w:firstLineChars="50" w:firstLine="100"/>
        <w:rPr>
          <w:rFonts w:ascii="Meiryo UI" w:eastAsia="Meiryo UI" w:hAnsi="Meiryo UI"/>
          <w:b/>
          <w:sz w:val="20"/>
          <w:szCs w:val="20"/>
        </w:rPr>
      </w:pPr>
      <w:r>
        <w:rPr>
          <w:rFonts w:ascii="Meiryo UI" w:eastAsia="Meiryo UI" w:hAnsi="Meiryo UI" w:hint="eastAsia"/>
          <w:b/>
          <w:sz w:val="20"/>
          <w:szCs w:val="20"/>
        </w:rPr>
        <w:t>6　事業所の設置</w:t>
      </w:r>
    </w:p>
    <w:p w:rsidR="00CE1878" w:rsidRPr="00CE1878" w:rsidRDefault="006D68FD" w:rsidP="006D68FD">
      <w:pPr>
        <w:ind w:left="284" w:hangingChars="142" w:hanging="284"/>
        <w:rPr>
          <w:rFonts w:ascii="Meiryo UI" w:eastAsia="Meiryo UI" w:hAnsi="Meiryo UI"/>
          <w:sz w:val="20"/>
          <w:szCs w:val="20"/>
        </w:rPr>
      </w:pPr>
      <w:r>
        <w:rPr>
          <w:rFonts w:ascii="Meiryo UI" w:eastAsia="Meiryo UI" w:hAnsi="Meiryo UI" w:hint="eastAsia"/>
          <w:sz w:val="20"/>
          <w:szCs w:val="20"/>
        </w:rPr>
        <w:t>（1）</w:t>
      </w:r>
      <w:r w:rsidR="00664CDB">
        <w:rPr>
          <w:rFonts w:ascii="Meiryo UI" w:eastAsia="Meiryo UI" w:hAnsi="Meiryo UI" w:hint="eastAsia"/>
          <w:sz w:val="20"/>
          <w:szCs w:val="20"/>
        </w:rPr>
        <w:t>受託者</w:t>
      </w:r>
      <w:r>
        <w:rPr>
          <w:rFonts w:ascii="Meiryo UI" w:eastAsia="Meiryo UI" w:hAnsi="Meiryo UI" w:hint="eastAsia"/>
          <w:sz w:val="20"/>
          <w:szCs w:val="20"/>
        </w:rPr>
        <w:t>は事業実施に当たって、事業所の設置及び開設を</w:t>
      </w:r>
      <w:r w:rsidR="00CE1878" w:rsidRPr="00CE1878">
        <w:rPr>
          <w:rFonts w:ascii="Meiryo UI" w:eastAsia="Meiryo UI" w:hAnsi="Meiryo UI" w:hint="eastAsia"/>
          <w:sz w:val="20"/>
          <w:szCs w:val="20"/>
        </w:rPr>
        <w:t>加西市役所の所在地（加西市北条町横尾1000番地）から徒歩30分圏内の場所に事業所を１箇所設置する。</w:t>
      </w:r>
    </w:p>
    <w:p w:rsidR="00CE1878" w:rsidRPr="006D68FD" w:rsidRDefault="006D68FD" w:rsidP="00CE1878">
      <w:pPr>
        <w:rPr>
          <w:rFonts w:ascii="Meiryo UI" w:eastAsia="Meiryo UI" w:hAnsi="Meiryo UI"/>
          <w:sz w:val="20"/>
          <w:szCs w:val="20"/>
        </w:rPr>
      </w:pPr>
      <w:r w:rsidRPr="006D68FD">
        <w:rPr>
          <w:rFonts w:ascii="Meiryo UI" w:eastAsia="Meiryo UI" w:hAnsi="Meiryo UI" w:hint="eastAsia"/>
          <w:sz w:val="20"/>
          <w:szCs w:val="20"/>
        </w:rPr>
        <w:t>（2）</w:t>
      </w:r>
      <w:r w:rsidR="00CE1878" w:rsidRPr="006D68FD">
        <w:rPr>
          <w:rFonts w:ascii="Meiryo UI" w:eastAsia="Meiryo UI" w:hAnsi="Meiryo UI" w:hint="eastAsia"/>
          <w:sz w:val="20"/>
          <w:szCs w:val="20"/>
        </w:rPr>
        <w:t>事業所の様態</w:t>
      </w:r>
    </w:p>
    <w:p w:rsidR="00CE1878" w:rsidRPr="006D68FD" w:rsidRDefault="006D68FD" w:rsidP="006D68FD">
      <w:pPr>
        <w:ind w:leftChars="67" w:left="283" w:hangingChars="71" w:hanging="142"/>
        <w:rPr>
          <w:rFonts w:ascii="Meiryo UI" w:eastAsia="Meiryo UI" w:hAnsi="Meiryo UI"/>
          <w:sz w:val="20"/>
          <w:szCs w:val="20"/>
        </w:rPr>
      </w:pPr>
      <w:r w:rsidRPr="006D68FD">
        <w:rPr>
          <w:rFonts w:ascii="Meiryo UI" w:eastAsia="Meiryo UI" w:hAnsi="Meiryo UI" w:hint="eastAsia"/>
          <w:sz w:val="20"/>
          <w:szCs w:val="20"/>
        </w:rPr>
        <w:t xml:space="preserve">ア　</w:t>
      </w:r>
      <w:r w:rsidR="00CE1878" w:rsidRPr="006D68FD">
        <w:rPr>
          <w:rFonts w:ascii="Meiryo UI" w:eastAsia="Meiryo UI" w:hAnsi="Meiryo UI" w:hint="eastAsia"/>
          <w:sz w:val="20"/>
          <w:szCs w:val="20"/>
        </w:rPr>
        <w:t>事業所の面積についてはこれを定めないが、最大20名の支援対象者を適切に支援できるスペースを確保すること。</w:t>
      </w:r>
    </w:p>
    <w:p w:rsidR="00CE1878" w:rsidRPr="006D68FD" w:rsidRDefault="006D68FD" w:rsidP="006D68FD">
      <w:pPr>
        <w:ind w:leftChars="67" w:left="283" w:hangingChars="71" w:hanging="142"/>
        <w:rPr>
          <w:rFonts w:ascii="Meiryo UI" w:eastAsia="Meiryo UI" w:hAnsi="Meiryo UI"/>
          <w:sz w:val="20"/>
          <w:szCs w:val="20"/>
        </w:rPr>
      </w:pPr>
      <w:r w:rsidRPr="006D68FD">
        <w:rPr>
          <w:rFonts w:ascii="Meiryo UI" w:eastAsia="Meiryo UI" w:hAnsi="Meiryo UI" w:hint="eastAsia"/>
          <w:sz w:val="20"/>
          <w:szCs w:val="20"/>
        </w:rPr>
        <w:t xml:space="preserve">イ　</w:t>
      </w:r>
      <w:r w:rsidR="00CE1878" w:rsidRPr="006D68FD">
        <w:rPr>
          <w:rFonts w:ascii="Meiryo UI" w:eastAsia="Meiryo UI" w:hAnsi="Meiryo UI" w:hint="eastAsia"/>
          <w:sz w:val="20"/>
          <w:szCs w:val="20"/>
        </w:rPr>
        <w:t>事業所内に利用者又は利用を希望する者と面談できるスペースを設置すること。</w:t>
      </w:r>
    </w:p>
    <w:p w:rsidR="00CE1878" w:rsidRPr="006D68FD" w:rsidRDefault="006D68FD" w:rsidP="006D68FD">
      <w:pPr>
        <w:ind w:leftChars="67" w:left="283" w:hangingChars="71" w:hanging="142"/>
        <w:rPr>
          <w:rFonts w:ascii="Meiryo UI" w:eastAsia="Meiryo UI" w:hAnsi="Meiryo UI"/>
          <w:sz w:val="20"/>
          <w:szCs w:val="20"/>
        </w:rPr>
      </w:pPr>
      <w:r w:rsidRPr="006D68FD">
        <w:rPr>
          <w:rFonts w:ascii="Meiryo UI" w:eastAsia="Meiryo UI" w:hAnsi="Meiryo UI" w:hint="eastAsia"/>
          <w:sz w:val="20"/>
          <w:szCs w:val="20"/>
        </w:rPr>
        <w:t xml:space="preserve">ウ　</w:t>
      </w:r>
      <w:r w:rsidR="00664CDB">
        <w:rPr>
          <w:rFonts w:ascii="Meiryo UI" w:eastAsia="Meiryo UI" w:hAnsi="Meiryo UI" w:hint="eastAsia"/>
          <w:sz w:val="20"/>
          <w:szCs w:val="20"/>
        </w:rPr>
        <w:t>事業所には業務を遂行するうえで必要となる機器や備品、消耗品を受託者</w:t>
      </w:r>
      <w:r w:rsidR="00CE1878" w:rsidRPr="006D68FD">
        <w:rPr>
          <w:rFonts w:ascii="Meiryo UI" w:eastAsia="Meiryo UI" w:hAnsi="Meiryo UI" w:hint="eastAsia"/>
          <w:sz w:val="20"/>
          <w:szCs w:val="20"/>
        </w:rPr>
        <w:t>の負担によりあらかじめ準備すること。</w:t>
      </w:r>
    </w:p>
    <w:p w:rsidR="00CE1878" w:rsidRDefault="00CE1878" w:rsidP="00784D46">
      <w:pPr>
        <w:ind w:firstLineChars="50" w:firstLine="100"/>
        <w:rPr>
          <w:rFonts w:ascii="Meiryo UI" w:eastAsia="Meiryo UI" w:hAnsi="Meiryo UI"/>
          <w:b/>
          <w:sz w:val="20"/>
          <w:szCs w:val="20"/>
        </w:rPr>
      </w:pPr>
    </w:p>
    <w:p w:rsidR="00784D46" w:rsidRPr="00784D46" w:rsidRDefault="006D68FD" w:rsidP="00784D46">
      <w:pPr>
        <w:ind w:firstLineChars="50" w:firstLine="100"/>
        <w:rPr>
          <w:rFonts w:ascii="Meiryo UI" w:eastAsia="Meiryo UI" w:hAnsi="Meiryo UI"/>
          <w:b/>
          <w:sz w:val="20"/>
          <w:szCs w:val="20"/>
        </w:rPr>
      </w:pPr>
      <w:r>
        <w:rPr>
          <w:rFonts w:ascii="Meiryo UI" w:eastAsia="Meiryo UI" w:hAnsi="Meiryo UI" w:hint="eastAsia"/>
          <w:b/>
          <w:sz w:val="20"/>
          <w:szCs w:val="20"/>
        </w:rPr>
        <w:t>7</w:t>
      </w:r>
      <w:r w:rsidR="00784D46" w:rsidRPr="00784D46">
        <w:rPr>
          <w:rFonts w:ascii="Meiryo UI" w:eastAsia="Meiryo UI" w:hAnsi="Meiryo UI" w:hint="eastAsia"/>
          <w:b/>
          <w:sz w:val="20"/>
          <w:szCs w:val="20"/>
        </w:rPr>
        <w:t xml:space="preserve">　開所時間及び休業日</w:t>
      </w:r>
    </w:p>
    <w:p w:rsidR="00784D46" w:rsidRPr="00784D46" w:rsidRDefault="008C1982" w:rsidP="008C1982">
      <w:pPr>
        <w:ind w:left="284" w:hangingChars="142" w:hanging="284"/>
        <w:rPr>
          <w:rFonts w:ascii="Meiryo UI" w:eastAsia="Meiryo UI" w:hAnsi="Meiryo UI"/>
          <w:sz w:val="20"/>
          <w:szCs w:val="20"/>
        </w:rPr>
      </w:pPr>
      <w:r>
        <w:rPr>
          <w:rFonts w:ascii="Meiryo UI" w:eastAsia="Meiryo UI" w:hAnsi="Meiryo UI" w:hint="eastAsia"/>
          <w:sz w:val="20"/>
          <w:szCs w:val="20"/>
        </w:rPr>
        <w:t>（1）</w:t>
      </w:r>
      <w:r w:rsidR="00784D46" w:rsidRPr="00784D46">
        <w:rPr>
          <w:rFonts w:ascii="Meiryo UI" w:eastAsia="Meiryo UI" w:hAnsi="Meiryo UI" w:hint="eastAsia"/>
          <w:sz w:val="20"/>
          <w:szCs w:val="20"/>
        </w:rPr>
        <w:t>開設時間　　午前</w:t>
      </w:r>
      <w:r w:rsidR="00784D46">
        <w:rPr>
          <w:rFonts w:ascii="Meiryo UI" w:eastAsia="Meiryo UI" w:hAnsi="Meiryo UI" w:hint="eastAsia"/>
          <w:sz w:val="20"/>
          <w:szCs w:val="20"/>
        </w:rPr>
        <w:t>9</w:t>
      </w:r>
      <w:r w:rsidR="00784D46" w:rsidRPr="00784D46">
        <w:rPr>
          <w:rFonts w:ascii="Meiryo UI" w:eastAsia="Meiryo UI" w:hAnsi="Meiryo UI" w:hint="eastAsia"/>
          <w:sz w:val="20"/>
          <w:szCs w:val="20"/>
        </w:rPr>
        <w:t>時</w:t>
      </w:r>
      <w:r w:rsidR="00784D46">
        <w:rPr>
          <w:rFonts w:ascii="Meiryo UI" w:eastAsia="Meiryo UI" w:hAnsi="Meiryo UI" w:hint="eastAsia"/>
          <w:sz w:val="20"/>
          <w:szCs w:val="20"/>
        </w:rPr>
        <w:t>30分</w:t>
      </w:r>
      <w:r w:rsidR="00784D46" w:rsidRPr="00784D46">
        <w:rPr>
          <w:rFonts w:ascii="Meiryo UI" w:eastAsia="Meiryo UI" w:hAnsi="Meiryo UI" w:hint="eastAsia"/>
          <w:sz w:val="20"/>
          <w:szCs w:val="20"/>
        </w:rPr>
        <w:t>～午後４時</w:t>
      </w:r>
    </w:p>
    <w:p w:rsidR="00784D46" w:rsidRPr="00784D46" w:rsidRDefault="008C1982" w:rsidP="008C1982">
      <w:pPr>
        <w:ind w:left="284" w:hangingChars="142" w:hanging="284"/>
        <w:rPr>
          <w:rFonts w:ascii="Meiryo UI" w:eastAsia="Meiryo UI" w:hAnsi="Meiryo UI"/>
          <w:sz w:val="20"/>
          <w:szCs w:val="20"/>
        </w:rPr>
      </w:pPr>
      <w:r>
        <w:rPr>
          <w:rFonts w:ascii="Meiryo UI" w:eastAsia="Meiryo UI" w:hAnsi="Meiryo UI" w:hint="eastAsia"/>
          <w:sz w:val="20"/>
          <w:szCs w:val="20"/>
        </w:rPr>
        <w:t>（2）</w:t>
      </w:r>
      <w:r w:rsidR="00784D46" w:rsidRPr="00784D46">
        <w:rPr>
          <w:rFonts w:ascii="Meiryo UI" w:eastAsia="Meiryo UI" w:hAnsi="Meiryo UI" w:hint="eastAsia"/>
          <w:sz w:val="20"/>
          <w:szCs w:val="20"/>
        </w:rPr>
        <w:t>休業日　　　土曜日,日曜日,国民の祝日に関する法律（昭和33年７月20日法律第178号）に規定する休日,年末年始（12月29日から１月３日まで）</w:t>
      </w:r>
    </w:p>
    <w:p w:rsidR="00784D46" w:rsidRDefault="00784D46" w:rsidP="00784D46">
      <w:pPr>
        <w:ind w:firstLineChars="50" w:firstLine="100"/>
        <w:rPr>
          <w:rFonts w:ascii="Meiryo UI" w:eastAsia="Meiryo UI" w:hAnsi="Meiryo UI"/>
          <w:b/>
          <w:sz w:val="20"/>
          <w:szCs w:val="20"/>
        </w:rPr>
      </w:pPr>
    </w:p>
    <w:p w:rsidR="00784D46" w:rsidRPr="00784D46" w:rsidRDefault="006D68FD" w:rsidP="00784D46">
      <w:pPr>
        <w:ind w:firstLineChars="50" w:firstLine="100"/>
        <w:rPr>
          <w:rFonts w:ascii="Meiryo UI" w:eastAsia="Meiryo UI" w:hAnsi="Meiryo UI"/>
          <w:b/>
          <w:sz w:val="20"/>
          <w:szCs w:val="20"/>
        </w:rPr>
      </w:pPr>
      <w:r>
        <w:rPr>
          <w:rFonts w:ascii="Meiryo UI" w:eastAsia="Meiryo UI" w:hAnsi="Meiryo UI" w:hint="eastAsia"/>
          <w:b/>
          <w:sz w:val="20"/>
          <w:szCs w:val="20"/>
        </w:rPr>
        <w:t>8</w:t>
      </w:r>
      <w:r w:rsidR="00784D46" w:rsidRPr="00784D46">
        <w:rPr>
          <w:rFonts w:ascii="Meiryo UI" w:eastAsia="Meiryo UI" w:hAnsi="Meiryo UI" w:hint="eastAsia"/>
          <w:b/>
          <w:sz w:val="20"/>
          <w:szCs w:val="20"/>
        </w:rPr>
        <w:t xml:space="preserve">　食事の提供</w:t>
      </w:r>
    </w:p>
    <w:p w:rsidR="00784D46" w:rsidRDefault="00664CDB" w:rsidP="008C1982">
      <w:pPr>
        <w:ind w:firstLineChars="100" w:firstLine="200"/>
        <w:rPr>
          <w:rFonts w:ascii="Meiryo UI" w:eastAsia="Meiryo UI" w:hAnsi="Meiryo UI"/>
          <w:sz w:val="20"/>
          <w:szCs w:val="20"/>
        </w:rPr>
      </w:pPr>
      <w:r>
        <w:rPr>
          <w:rFonts w:ascii="Meiryo UI" w:eastAsia="Meiryo UI" w:hAnsi="Meiryo UI" w:hint="eastAsia"/>
          <w:sz w:val="20"/>
          <w:szCs w:val="20"/>
        </w:rPr>
        <w:t>受託者</w:t>
      </w:r>
      <w:r w:rsidR="00784D46" w:rsidRPr="00784D46">
        <w:rPr>
          <w:rFonts w:ascii="Meiryo UI" w:eastAsia="Meiryo UI" w:hAnsi="Meiryo UI" w:hint="eastAsia"/>
          <w:sz w:val="20"/>
          <w:szCs w:val="20"/>
        </w:rPr>
        <w:t>は利用者のうち希望する者に対し</w:t>
      </w:r>
      <w:r w:rsidR="005D30E0">
        <w:rPr>
          <w:rFonts w:ascii="Meiryo UI" w:eastAsia="Meiryo UI" w:hAnsi="Meiryo UI" w:hint="eastAsia"/>
          <w:sz w:val="20"/>
          <w:szCs w:val="20"/>
        </w:rPr>
        <w:t>、食事提供を行うこと。食事提供にかかる事務手続き及び衛生管理は受託者</w:t>
      </w:r>
      <w:r w:rsidR="00784D46" w:rsidRPr="00784D46">
        <w:rPr>
          <w:rFonts w:ascii="Meiryo UI" w:eastAsia="Meiryo UI" w:hAnsi="Meiryo UI" w:hint="eastAsia"/>
          <w:sz w:val="20"/>
          <w:szCs w:val="20"/>
        </w:rPr>
        <w:t>が行うものとする。なお、食事にかかる費用については利用者負担として差し支えない。</w:t>
      </w:r>
    </w:p>
    <w:p w:rsidR="00784D46" w:rsidRPr="00784D46" w:rsidRDefault="00784D46" w:rsidP="00784D46">
      <w:pPr>
        <w:rPr>
          <w:rFonts w:ascii="Meiryo UI" w:eastAsia="Meiryo UI" w:hAnsi="Meiryo UI"/>
          <w:sz w:val="20"/>
          <w:szCs w:val="20"/>
        </w:rPr>
      </w:pPr>
    </w:p>
    <w:p w:rsidR="00784D46" w:rsidRPr="00784D46" w:rsidRDefault="006D68FD" w:rsidP="00784D46">
      <w:pPr>
        <w:ind w:firstLineChars="50" w:firstLine="100"/>
        <w:rPr>
          <w:rFonts w:ascii="Meiryo UI" w:eastAsia="Meiryo UI" w:hAnsi="Meiryo UI"/>
          <w:b/>
          <w:sz w:val="20"/>
          <w:szCs w:val="20"/>
        </w:rPr>
      </w:pPr>
      <w:r>
        <w:rPr>
          <w:rFonts w:ascii="Meiryo UI" w:eastAsia="Meiryo UI" w:hAnsi="Meiryo UI" w:hint="eastAsia"/>
          <w:b/>
          <w:sz w:val="20"/>
          <w:szCs w:val="20"/>
        </w:rPr>
        <w:t xml:space="preserve">9　</w:t>
      </w:r>
      <w:r w:rsidR="00784D46">
        <w:rPr>
          <w:rFonts w:ascii="Meiryo UI" w:eastAsia="Meiryo UI" w:hAnsi="Meiryo UI" w:hint="eastAsia"/>
          <w:b/>
          <w:sz w:val="20"/>
          <w:szCs w:val="20"/>
        </w:rPr>
        <w:t>事業所利用中の補償について</w:t>
      </w:r>
    </w:p>
    <w:p w:rsidR="00784D46" w:rsidRPr="00784D46" w:rsidRDefault="00664CDB" w:rsidP="008C1982">
      <w:pPr>
        <w:ind w:firstLineChars="100" w:firstLine="200"/>
        <w:rPr>
          <w:rFonts w:ascii="Meiryo UI" w:eastAsia="Meiryo UI" w:hAnsi="Meiryo UI"/>
          <w:sz w:val="20"/>
          <w:szCs w:val="20"/>
        </w:rPr>
      </w:pPr>
      <w:r>
        <w:rPr>
          <w:rFonts w:ascii="Meiryo UI" w:eastAsia="Meiryo UI" w:hAnsi="Meiryo UI" w:hint="eastAsia"/>
          <w:sz w:val="20"/>
          <w:szCs w:val="20"/>
        </w:rPr>
        <w:t>事業所の利用者について、利用中の怪我については、受託者</w:t>
      </w:r>
      <w:r w:rsidR="00784D46" w:rsidRPr="00784D46">
        <w:rPr>
          <w:rFonts w:ascii="Meiryo UI" w:eastAsia="Meiryo UI" w:hAnsi="Meiryo UI" w:hint="eastAsia"/>
          <w:sz w:val="20"/>
          <w:szCs w:val="20"/>
        </w:rPr>
        <w:t>が加入する保険により補償を行うこと。</w:t>
      </w:r>
    </w:p>
    <w:p w:rsidR="00784D46" w:rsidRDefault="00784D46" w:rsidP="00784D46">
      <w:pPr>
        <w:ind w:firstLineChars="50" w:firstLine="100"/>
        <w:rPr>
          <w:rFonts w:ascii="Meiryo UI" w:eastAsia="Meiryo UI" w:hAnsi="Meiryo UI"/>
          <w:b/>
          <w:sz w:val="20"/>
          <w:szCs w:val="20"/>
        </w:rPr>
      </w:pPr>
    </w:p>
    <w:p w:rsidR="00784D46" w:rsidRPr="00784D46" w:rsidRDefault="006D68FD" w:rsidP="00784D46">
      <w:pPr>
        <w:ind w:firstLineChars="50" w:firstLine="100"/>
        <w:rPr>
          <w:rFonts w:ascii="Meiryo UI" w:eastAsia="Meiryo UI" w:hAnsi="Meiryo UI"/>
          <w:b/>
          <w:sz w:val="20"/>
          <w:szCs w:val="20"/>
        </w:rPr>
      </w:pPr>
      <w:r>
        <w:rPr>
          <w:rFonts w:ascii="Meiryo UI" w:eastAsia="Meiryo UI" w:hAnsi="Meiryo UI" w:hint="eastAsia"/>
          <w:b/>
          <w:sz w:val="20"/>
          <w:szCs w:val="20"/>
        </w:rPr>
        <w:t>10</w:t>
      </w:r>
      <w:r w:rsidR="00784D46">
        <w:rPr>
          <w:rFonts w:ascii="Meiryo UI" w:eastAsia="Meiryo UI" w:hAnsi="Meiryo UI" w:hint="eastAsia"/>
          <w:b/>
          <w:sz w:val="20"/>
          <w:szCs w:val="20"/>
        </w:rPr>
        <w:t xml:space="preserve">　</w:t>
      </w:r>
      <w:r w:rsidR="00784D46" w:rsidRPr="00784D46">
        <w:rPr>
          <w:rFonts w:ascii="Meiryo UI" w:eastAsia="Meiryo UI" w:hAnsi="Meiryo UI" w:hint="eastAsia"/>
          <w:b/>
          <w:sz w:val="20"/>
          <w:szCs w:val="20"/>
        </w:rPr>
        <w:t>事業所の</w:t>
      </w:r>
      <w:r w:rsidR="00784D46">
        <w:rPr>
          <w:rFonts w:ascii="Meiryo UI" w:eastAsia="Meiryo UI" w:hAnsi="Meiryo UI" w:hint="eastAsia"/>
          <w:b/>
          <w:sz w:val="20"/>
          <w:szCs w:val="20"/>
        </w:rPr>
        <w:t>人員配置</w:t>
      </w:r>
    </w:p>
    <w:p w:rsidR="00784D46" w:rsidRDefault="00664CDB" w:rsidP="008C1982">
      <w:pPr>
        <w:ind w:firstLineChars="100" w:firstLine="200"/>
        <w:rPr>
          <w:rFonts w:ascii="Meiryo UI" w:eastAsia="Meiryo UI" w:hAnsi="Meiryo UI"/>
          <w:sz w:val="20"/>
          <w:szCs w:val="20"/>
        </w:rPr>
      </w:pPr>
      <w:r>
        <w:rPr>
          <w:rFonts w:ascii="Meiryo UI" w:eastAsia="Meiryo UI" w:hAnsi="Meiryo UI" w:hint="eastAsia"/>
          <w:sz w:val="20"/>
          <w:szCs w:val="20"/>
        </w:rPr>
        <w:t>受託者</w:t>
      </w:r>
      <w:r w:rsidR="00784D46" w:rsidRPr="00784D46">
        <w:rPr>
          <w:rFonts w:ascii="Meiryo UI" w:eastAsia="Meiryo UI" w:hAnsi="Meiryo UI" w:hint="eastAsia"/>
          <w:sz w:val="20"/>
          <w:szCs w:val="20"/>
        </w:rPr>
        <w:t>は事業所の設置</w:t>
      </w:r>
      <w:r w:rsidR="000874D1">
        <w:rPr>
          <w:rFonts w:ascii="Meiryo UI" w:eastAsia="Meiryo UI" w:hAnsi="Meiryo UI" w:hint="eastAsia"/>
          <w:sz w:val="20"/>
          <w:szCs w:val="20"/>
        </w:rPr>
        <w:t>に当たって、次</w:t>
      </w:r>
      <w:r w:rsidR="00784D46" w:rsidRPr="00784D46">
        <w:rPr>
          <w:rFonts w:ascii="Meiryo UI" w:eastAsia="Meiryo UI" w:hAnsi="Meiryo UI" w:hint="eastAsia"/>
          <w:sz w:val="20"/>
          <w:szCs w:val="20"/>
        </w:rPr>
        <w:t>に定める人員体制を整えること</w:t>
      </w:r>
      <w:r w:rsidR="00784D46">
        <w:rPr>
          <w:rFonts w:ascii="Meiryo UI" w:eastAsia="Meiryo UI" w:hAnsi="Meiryo UI" w:hint="eastAsia"/>
          <w:sz w:val="20"/>
          <w:szCs w:val="20"/>
        </w:rPr>
        <w:t>。</w:t>
      </w:r>
    </w:p>
    <w:p w:rsidR="00784D46" w:rsidRDefault="00784D46" w:rsidP="00784D46">
      <w:pPr>
        <w:rPr>
          <w:rFonts w:ascii="Meiryo UI" w:eastAsia="Meiryo UI" w:hAnsi="Meiryo UI"/>
          <w:sz w:val="20"/>
          <w:szCs w:val="20"/>
        </w:rPr>
      </w:pPr>
      <w:r>
        <w:rPr>
          <w:rFonts w:ascii="Meiryo UI" w:eastAsia="Meiryo UI" w:hAnsi="Meiryo UI" w:hint="eastAsia"/>
          <w:sz w:val="20"/>
          <w:szCs w:val="20"/>
        </w:rPr>
        <w:t>（1）</w:t>
      </w:r>
      <w:r w:rsidRPr="00784D46">
        <w:rPr>
          <w:rFonts w:ascii="Meiryo UI" w:eastAsia="Meiryo UI" w:hAnsi="Meiryo UI" w:hint="eastAsia"/>
          <w:sz w:val="20"/>
          <w:szCs w:val="20"/>
        </w:rPr>
        <w:t>常勤職員として就労準備支援員２名を配置する</w:t>
      </w:r>
      <w:r>
        <w:rPr>
          <w:rFonts w:ascii="Meiryo UI" w:eastAsia="Meiryo UI" w:hAnsi="Meiryo UI" w:hint="eastAsia"/>
          <w:sz w:val="20"/>
          <w:szCs w:val="20"/>
        </w:rPr>
        <w:t>。</w:t>
      </w:r>
    </w:p>
    <w:p w:rsidR="00784D46" w:rsidRDefault="00784D46" w:rsidP="008C1982">
      <w:pPr>
        <w:ind w:left="284" w:hangingChars="142" w:hanging="284"/>
        <w:rPr>
          <w:rFonts w:ascii="Meiryo UI" w:eastAsia="Meiryo UI" w:hAnsi="Meiryo UI"/>
          <w:sz w:val="20"/>
          <w:szCs w:val="20"/>
        </w:rPr>
      </w:pPr>
      <w:r>
        <w:rPr>
          <w:rFonts w:ascii="Meiryo UI" w:eastAsia="Meiryo UI" w:hAnsi="Meiryo UI" w:hint="eastAsia"/>
          <w:sz w:val="20"/>
          <w:szCs w:val="20"/>
        </w:rPr>
        <w:t>（2）</w:t>
      </w:r>
      <w:r w:rsidRPr="00784D46">
        <w:rPr>
          <w:rFonts w:ascii="Meiryo UI" w:eastAsia="Meiryo UI" w:hAnsi="Meiryo UI" w:hint="eastAsia"/>
          <w:sz w:val="20"/>
          <w:szCs w:val="20"/>
        </w:rPr>
        <w:t>就労準備支援員は、キャリア・コンサルタント、産業カウンセラー等の資格を有する者又は就労支援業務の実務経験が１年以上ある者など可能な限り専門的知識・経験を有する者を配置すること。必要に応じて臨床心理士、社会福祉士及び精神保健福祉士等の専門的知見及び実務経験を有する福祉専門職を配置すること。</w:t>
      </w:r>
    </w:p>
    <w:p w:rsidR="00784D46" w:rsidRPr="00784D46" w:rsidRDefault="00784D46" w:rsidP="00784D46">
      <w:pPr>
        <w:rPr>
          <w:rFonts w:ascii="Meiryo UI" w:eastAsia="Meiryo UI" w:hAnsi="Meiryo UI"/>
          <w:sz w:val="20"/>
          <w:szCs w:val="20"/>
        </w:rPr>
      </w:pPr>
      <w:r>
        <w:rPr>
          <w:rFonts w:ascii="Meiryo UI" w:eastAsia="Meiryo UI" w:hAnsi="Meiryo UI" w:hint="eastAsia"/>
          <w:sz w:val="20"/>
          <w:szCs w:val="20"/>
        </w:rPr>
        <w:t>（3）</w:t>
      </w:r>
      <w:r w:rsidRPr="00784D46">
        <w:rPr>
          <w:rFonts w:ascii="Meiryo UI" w:eastAsia="Meiryo UI" w:hAnsi="Meiryo UI" w:hint="eastAsia"/>
          <w:sz w:val="20"/>
          <w:szCs w:val="20"/>
        </w:rPr>
        <w:t>就労準備支援員のうち１名はアウトリーチ支援員を兼ねるものとする。</w:t>
      </w:r>
    </w:p>
    <w:p w:rsidR="00CE1878" w:rsidRDefault="00CE1878" w:rsidP="00784D46">
      <w:pPr>
        <w:ind w:firstLineChars="50" w:firstLine="100"/>
        <w:rPr>
          <w:rFonts w:ascii="Meiryo UI" w:eastAsia="Meiryo UI" w:hAnsi="Meiryo UI"/>
          <w:b/>
          <w:sz w:val="20"/>
          <w:szCs w:val="20"/>
        </w:rPr>
      </w:pPr>
    </w:p>
    <w:p w:rsidR="00784D46" w:rsidRPr="00784D46" w:rsidRDefault="00784D46" w:rsidP="00784D46">
      <w:pPr>
        <w:ind w:firstLineChars="50" w:firstLine="100"/>
        <w:rPr>
          <w:rFonts w:ascii="Meiryo UI" w:eastAsia="Meiryo UI" w:hAnsi="Meiryo UI"/>
          <w:b/>
          <w:sz w:val="20"/>
          <w:szCs w:val="20"/>
        </w:rPr>
      </w:pPr>
      <w:r w:rsidRPr="00784D46">
        <w:rPr>
          <w:rFonts w:ascii="Meiryo UI" w:eastAsia="Meiryo UI" w:hAnsi="Meiryo UI" w:hint="eastAsia"/>
          <w:b/>
          <w:sz w:val="20"/>
          <w:szCs w:val="20"/>
        </w:rPr>
        <w:t>1</w:t>
      </w:r>
      <w:r w:rsidR="006D68FD">
        <w:rPr>
          <w:rFonts w:ascii="Meiryo UI" w:eastAsia="Meiryo UI" w:hAnsi="Meiryo UI" w:hint="eastAsia"/>
          <w:b/>
          <w:sz w:val="20"/>
          <w:szCs w:val="20"/>
        </w:rPr>
        <w:t>1</w:t>
      </w:r>
      <w:r w:rsidRPr="00784D46">
        <w:rPr>
          <w:rFonts w:ascii="Meiryo UI" w:eastAsia="Meiryo UI" w:hAnsi="Meiryo UI" w:hint="eastAsia"/>
          <w:b/>
          <w:sz w:val="20"/>
          <w:szCs w:val="20"/>
        </w:rPr>
        <w:t xml:space="preserve">　実施</w:t>
      </w:r>
      <w:r>
        <w:rPr>
          <w:rFonts w:ascii="Meiryo UI" w:eastAsia="Meiryo UI" w:hAnsi="Meiryo UI" w:hint="eastAsia"/>
          <w:b/>
          <w:sz w:val="20"/>
          <w:szCs w:val="20"/>
        </w:rPr>
        <w:t>体制</w:t>
      </w:r>
    </w:p>
    <w:p w:rsidR="00784D46" w:rsidRPr="00784D46" w:rsidRDefault="00406D38" w:rsidP="008C1982">
      <w:pPr>
        <w:ind w:firstLineChars="100" w:firstLine="200"/>
        <w:rPr>
          <w:rFonts w:ascii="Meiryo UI" w:eastAsia="Meiryo UI" w:hAnsi="Meiryo UI"/>
          <w:sz w:val="20"/>
          <w:szCs w:val="20"/>
        </w:rPr>
      </w:pPr>
      <w:r>
        <w:rPr>
          <w:rFonts w:ascii="Meiryo UI" w:eastAsia="Meiryo UI" w:hAnsi="Meiryo UI" w:hint="eastAsia"/>
          <w:sz w:val="20"/>
          <w:szCs w:val="20"/>
        </w:rPr>
        <w:t>受託者は、事業実施にあたり、配置する</w:t>
      </w:r>
      <w:r w:rsidR="000874D1">
        <w:rPr>
          <w:rFonts w:ascii="Meiryo UI" w:eastAsia="Meiryo UI" w:hAnsi="Meiryo UI" w:hint="eastAsia"/>
          <w:sz w:val="20"/>
          <w:szCs w:val="20"/>
        </w:rPr>
        <w:t>支援員に対して次の</w:t>
      </w:r>
      <w:r w:rsidR="00784D46" w:rsidRPr="00784D46">
        <w:rPr>
          <w:rFonts w:ascii="Meiryo UI" w:eastAsia="Meiryo UI" w:hAnsi="Meiryo UI" w:hint="eastAsia"/>
          <w:sz w:val="20"/>
          <w:szCs w:val="20"/>
        </w:rPr>
        <w:t>体制整備をおこなうこと</w:t>
      </w:r>
    </w:p>
    <w:p w:rsidR="00784D46" w:rsidRPr="00784D46" w:rsidRDefault="00784D46" w:rsidP="00784D46">
      <w:pPr>
        <w:rPr>
          <w:rFonts w:ascii="Meiryo UI" w:eastAsia="Meiryo UI" w:hAnsi="Meiryo UI"/>
          <w:sz w:val="20"/>
          <w:szCs w:val="20"/>
        </w:rPr>
      </w:pPr>
      <w:r>
        <w:rPr>
          <w:rFonts w:ascii="Meiryo UI" w:eastAsia="Meiryo UI" w:hAnsi="Meiryo UI" w:hint="eastAsia"/>
          <w:sz w:val="20"/>
          <w:szCs w:val="20"/>
        </w:rPr>
        <w:t>（1）</w:t>
      </w:r>
      <w:r w:rsidRPr="00784D46">
        <w:rPr>
          <w:rFonts w:ascii="Meiryo UI" w:eastAsia="Meiryo UI" w:hAnsi="Meiryo UI" w:hint="eastAsia"/>
          <w:sz w:val="20"/>
          <w:szCs w:val="20"/>
        </w:rPr>
        <w:t>業務に専念できる勤務体制、職務環境の確保</w:t>
      </w:r>
    </w:p>
    <w:p w:rsidR="00784D46" w:rsidRPr="00784D46" w:rsidRDefault="00784D46" w:rsidP="00784D46">
      <w:pPr>
        <w:rPr>
          <w:rFonts w:ascii="Meiryo UI" w:eastAsia="Meiryo UI" w:hAnsi="Meiryo UI"/>
          <w:sz w:val="20"/>
          <w:szCs w:val="20"/>
        </w:rPr>
      </w:pPr>
      <w:r>
        <w:rPr>
          <w:rFonts w:ascii="Meiryo UI" w:eastAsia="Meiryo UI" w:hAnsi="Meiryo UI" w:hint="eastAsia"/>
          <w:sz w:val="20"/>
          <w:szCs w:val="20"/>
        </w:rPr>
        <w:t>（2）</w:t>
      </w:r>
      <w:r w:rsidRPr="00784D46">
        <w:rPr>
          <w:rFonts w:ascii="Meiryo UI" w:eastAsia="Meiryo UI" w:hAnsi="Meiryo UI" w:hint="eastAsia"/>
          <w:sz w:val="20"/>
          <w:szCs w:val="20"/>
        </w:rPr>
        <w:t>支援技術向上のためのOJTの実施</w:t>
      </w:r>
    </w:p>
    <w:p w:rsidR="00784D46" w:rsidRPr="00784D46" w:rsidRDefault="00784D46" w:rsidP="008C1982">
      <w:pPr>
        <w:ind w:left="284" w:hangingChars="142" w:hanging="284"/>
        <w:rPr>
          <w:rFonts w:ascii="Meiryo UI" w:eastAsia="Meiryo UI" w:hAnsi="Meiryo UI"/>
          <w:sz w:val="20"/>
          <w:szCs w:val="20"/>
        </w:rPr>
      </w:pPr>
      <w:r>
        <w:rPr>
          <w:rFonts w:ascii="Meiryo UI" w:eastAsia="Meiryo UI" w:hAnsi="Meiryo UI" w:hint="eastAsia"/>
          <w:sz w:val="20"/>
          <w:szCs w:val="20"/>
        </w:rPr>
        <w:t>（3）</w:t>
      </w:r>
      <w:r w:rsidRPr="00784D46">
        <w:rPr>
          <w:rFonts w:ascii="Meiryo UI" w:eastAsia="Meiryo UI" w:hAnsi="Meiryo UI" w:hint="eastAsia"/>
          <w:sz w:val="20"/>
          <w:szCs w:val="20"/>
        </w:rPr>
        <w:t>国が実施する人材育成研修を受講させるほ</w:t>
      </w:r>
      <w:r w:rsidR="00664CDB">
        <w:rPr>
          <w:rFonts w:ascii="Meiryo UI" w:eastAsia="Meiryo UI" w:hAnsi="Meiryo UI" w:hint="eastAsia"/>
          <w:sz w:val="20"/>
          <w:szCs w:val="20"/>
        </w:rPr>
        <w:t>か、支援に必要な人材育成を行うこと。なお研修参加にかかる費用は受託者</w:t>
      </w:r>
      <w:r w:rsidRPr="00784D46">
        <w:rPr>
          <w:rFonts w:ascii="Meiryo UI" w:eastAsia="Meiryo UI" w:hAnsi="Meiryo UI" w:hint="eastAsia"/>
          <w:sz w:val="20"/>
          <w:szCs w:val="20"/>
        </w:rPr>
        <w:t>の負担とする。</w:t>
      </w:r>
    </w:p>
    <w:p w:rsidR="00CE1878" w:rsidRDefault="00CE1878" w:rsidP="00784D46">
      <w:pPr>
        <w:ind w:firstLineChars="50" w:firstLine="100"/>
        <w:rPr>
          <w:rFonts w:ascii="Meiryo UI" w:eastAsia="Meiryo UI" w:hAnsi="Meiryo UI"/>
          <w:b/>
          <w:sz w:val="20"/>
          <w:szCs w:val="20"/>
        </w:rPr>
      </w:pPr>
    </w:p>
    <w:p w:rsidR="00784D46" w:rsidRPr="00784D46" w:rsidRDefault="00784D46" w:rsidP="006D68FD">
      <w:pPr>
        <w:ind w:firstLineChars="50" w:firstLine="100"/>
        <w:rPr>
          <w:rFonts w:ascii="Meiryo UI" w:eastAsia="Meiryo UI" w:hAnsi="Meiryo UI"/>
          <w:b/>
          <w:sz w:val="20"/>
          <w:szCs w:val="20"/>
        </w:rPr>
      </w:pPr>
      <w:r>
        <w:rPr>
          <w:rFonts w:ascii="Meiryo UI" w:eastAsia="Meiryo UI" w:hAnsi="Meiryo UI" w:hint="eastAsia"/>
          <w:b/>
          <w:sz w:val="20"/>
          <w:szCs w:val="20"/>
        </w:rPr>
        <w:t>1</w:t>
      </w:r>
      <w:r w:rsidR="006D68FD">
        <w:rPr>
          <w:rFonts w:ascii="Meiryo UI" w:eastAsia="Meiryo UI" w:hAnsi="Meiryo UI" w:hint="eastAsia"/>
          <w:b/>
          <w:sz w:val="20"/>
          <w:szCs w:val="20"/>
        </w:rPr>
        <w:t>2</w:t>
      </w:r>
      <w:r>
        <w:rPr>
          <w:rFonts w:ascii="Meiryo UI" w:eastAsia="Meiryo UI" w:hAnsi="Meiryo UI" w:hint="eastAsia"/>
          <w:b/>
          <w:sz w:val="20"/>
          <w:szCs w:val="20"/>
        </w:rPr>
        <w:t xml:space="preserve">　</w:t>
      </w:r>
      <w:r w:rsidRPr="00784D46">
        <w:rPr>
          <w:rFonts w:ascii="Meiryo UI" w:eastAsia="Meiryo UI" w:hAnsi="Meiryo UI" w:hint="eastAsia"/>
          <w:b/>
          <w:sz w:val="20"/>
          <w:szCs w:val="20"/>
        </w:rPr>
        <w:t>事業計画及び実績報告等</w:t>
      </w:r>
    </w:p>
    <w:p w:rsidR="00784D46" w:rsidRPr="00784D46" w:rsidRDefault="00664CDB" w:rsidP="008C1982">
      <w:pPr>
        <w:ind w:firstLineChars="100" w:firstLine="200"/>
        <w:rPr>
          <w:rFonts w:ascii="Meiryo UI" w:eastAsia="Meiryo UI" w:hAnsi="Meiryo UI"/>
          <w:sz w:val="20"/>
          <w:szCs w:val="20"/>
        </w:rPr>
      </w:pPr>
      <w:r>
        <w:rPr>
          <w:rFonts w:ascii="Meiryo UI" w:eastAsia="Meiryo UI" w:hAnsi="Meiryo UI" w:hint="eastAsia"/>
          <w:sz w:val="20"/>
          <w:szCs w:val="20"/>
        </w:rPr>
        <w:t>受託者</w:t>
      </w:r>
      <w:r w:rsidR="00784D46" w:rsidRPr="00784D46">
        <w:rPr>
          <w:rFonts w:ascii="Meiryo UI" w:eastAsia="Meiryo UI" w:hAnsi="Meiryo UI" w:hint="eastAsia"/>
          <w:sz w:val="20"/>
          <w:szCs w:val="20"/>
        </w:rPr>
        <w:t>は、事業管理者を配置し、</w:t>
      </w:r>
      <w:r w:rsidR="000874D1">
        <w:rPr>
          <w:rFonts w:ascii="Meiryo UI" w:eastAsia="Meiryo UI" w:hAnsi="Meiryo UI" w:hint="eastAsia"/>
          <w:sz w:val="20"/>
          <w:szCs w:val="20"/>
        </w:rPr>
        <w:t>次に掲げる</w:t>
      </w:r>
      <w:r w:rsidR="00784D46" w:rsidRPr="00784D46">
        <w:rPr>
          <w:rFonts w:ascii="Meiryo UI" w:eastAsia="Meiryo UI" w:hAnsi="Meiryo UI" w:hint="eastAsia"/>
          <w:sz w:val="20"/>
          <w:szCs w:val="20"/>
        </w:rPr>
        <w:t>方法で事業計画の策定及び実績報告を行うこと</w:t>
      </w:r>
    </w:p>
    <w:p w:rsidR="00784D46" w:rsidRPr="00784D46" w:rsidRDefault="00784D46" w:rsidP="00784D46">
      <w:pPr>
        <w:rPr>
          <w:rFonts w:ascii="Meiryo UI" w:eastAsia="Meiryo UI" w:hAnsi="Meiryo UI"/>
          <w:sz w:val="20"/>
          <w:szCs w:val="20"/>
        </w:rPr>
      </w:pPr>
      <w:r>
        <w:rPr>
          <w:rFonts w:ascii="Meiryo UI" w:eastAsia="Meiryo UI" w:hAnsi="Meiryo UI" w:hint="eastAsia"/>
          <w:sz w:val="20"/>
          <w:szCs w:val="20"/>
        </w:rPr>
        <w:t>（1）</w:t>
      </w:r>
      <w:r w:rsidRPr="00784D46">
        <w:rPr>
          <w:rFonts w:ascii="Meiryo UI" w:eastAsia="Meiryo UI" w:hAnsi="Meiryo UI" w:hint="eastAsia"/>
          <w:sz w:val="20"/>
          <w:szCs w:val="20"/>
        </w:rPr>
        <w:t>事業計画書の提出</w:t>
      </w:r>
    </w:p>
    <w:p w:rsidR="00784D46" w:rsidRPr="00784D46" w:rsidRDefault="005D30E0" w:rsidP="008C1982">
      <w:pPr>
        <w:ind w:firstLineChars="100" w:firstLine="200"/>
        <w:rPr>
          <w:rFonts w:ascii="Meiryo UI" w:eastAsia="Meiryo UI" w:hAnsi="Meiryo UI"/>
          <w:sz w:val="20"/>
          <w:szCs w:val="20"/>
        </w:rPr>
      </w:pPr>
      <w:r>
        <w:rPr>
          <w:rFonts w:ascii="Meiryo UI" w:eastAsia="Meiryo UI" w:hAnsi="Meiryo UI" w:hint="eastAsia"/>
          <w:sz w:val="20"/>
          <w:szCs w:val="20"/>
        </w:rPr>
        <w:t>契約締結後、速やかに</w:t>
      </w:r>
      <w:r w:rsidR="00406D38">
        <w:rPr>
          <w:rFonts w:ascii="Meiryo UI" w:eastAsia="Meiryo UI" w:hAnsi="Meiryo UI" w:hint="eastAsia"/>
          <w:sz w:val="20"/>
          <w:szCs w:val="20"/>
        </w:rPr>
        <w:t>本</w:t>
      </w:r>
      <w:r>
        <w:rPr>
          <w:rFonts w:ascii="Meiryo UI" w:eastAsia="Meiryo UI" w:hAnsi="Meiryo UI" w:hint="eastAsia"/>
          <w:sz w:val="20"/>
          <w:szCs w:val="20"/>
        </w:rPr>
        <w:t>市</w:t>
      </w:r>
      <w:r w:rsidR="00784D46" w:rsidRPr="00784D46">
        <w:rPr>
          <w:rFonts w:ascii="Meiryo UI" w:eastAsia="Meiryo UI" w:hAnsi="Meiryo UI" w:hint="eastAsia"/>
          <w:sz w:val="20"/>
          <w:szCs w:val="20"/>
        </w:rPr>
        <w:t>と協議の上、委託期間の事業計画書（様式不問）を提出すること。また事業実施月の前月末までに、月間事業計画書（様式不問）を提出すること。</w:t>
      </w:r>
    </w:p>
    <w:p w:rsidR="00784D46" w:rsidRPr="00784D46" w:rsidRDefault="00784D46" w:rsidP="00784D46">
      <w:pPr>
        <w:rPr>
          <w:rFonts w:ascii="Meiryo UI" w:eastAsia="Meiryo UI" w:hAnsi="Meiryo UI"/>
          <w:sz w:val="20"/>
          <w:szCs w:val="20"/>
        </w:rPr>
      </w:pPr>
      <w:r>
        <w:rPr>
          <w:rFonts w:ascii="Meiryo UI" w:eastAsia="Meiryo UI" w:hAnsi="Meiryo UI" w:hint="eastAsia"/>
          <w:sz w:val="20"/>
          <w:szCs w:val="20"/>
        </w:rPr>
        <w:t>（2）</w:t>
      </w:r>
      <w:r w:rsidRPr="00784D46">
        <w:rPr>
          <w:rFonts w:ascii="Meiryo UI" w:eastAsia="Meiryo UI" w:hAnsi="Meiryo UI" w:hint="eastAsia"/>
          <w:sz w:val="20"/>
          <w:szCs w:val="20"/>
        </w:rPr>
        <w:t>事業報告及び決算報告</w:t>
      </w:r>
    </w:p>
    <w:p w:rsidR="00784D46" w:rsidRPr="00784D46" w:rsidRDefault="00784D46" w:rsidP="008C1982">
      <w:pPr>
        <w:ind w:firstLineChars="100" w:firstLine="200"/>
        <w:rPr>
          <w:rFonts w:ascii="Meiryo UI" w:eastAsia="Meiryo UI" w:hAnsi="Meiryo UI"/>
          <w:sz w:val="20"/>
          <w:szCs w:val="20"/>
        </w:rPr>
      </w:pPr>
      <w:r w:rsidRPr="00784D46">
        <w:rPr>
          <w:rFonts w:ascii="Meiryo UI" w:eastAsia="Meiryo UI" w:hAnsi="Meiryo UI" w:hint="eastAsia"/>
          <w:sz w:val="20"/>
          <w:szCs w:val="20"/>
        </w:rPr>
        <w:t>事業実施月の翌月10日までに前月の委託事業の実</w:t>
      </w:r>
      <w:r w:rsidR="005D30E0">
        <w:rPr>
          <w:rFonts w:ascii="Meiryo UI" w:eastAsia="Meiryo UI" w:hAnsi="Meiryo UI" w:hint="eastAsia"/>
          <w:sz w:val="20"/>
          <w:szCs w:val="20"/>
        </w:rPr>
        <w:t>施状況を月間事業報告書（別途委託者が指定する様式）により、</w:t>
      </w:r>
      <w:r w:rsidR="00406D38">
        <w:rPr>
          <w:rFonts w:ascii="Meiryo UI" w:eastAsia="Meiryo UI" w:hAnsi="Meiryo UI" w:hint="eastAsia"/>
          <w:sz w:val="20"/>
          <w:szCs w:val="20"/>
        </w:rPr>
        <w:t>本</w:t>
      </w:r>
      <w:r w:rsidR="005D30E0">
        <w:rPr>
          <w:rFonts w:ascii="Meiryo UI" w:eastAsia="Meiryo UI" w:hAnsi="Meiryo UI" w:hint="eastAsia"/>
          <w:sz w:val="20"/>
          <w:szCs w:val="20"/>
        </w:rPr>
        <w:t>市</w:t>
      </w:r>
      <w:r w:rsidRPr="00784D46">
        <w:rPr>
          <w:rFonts w:ascii="Meiryo UI" w:eastAsia="Meiryo UI" w:hAnsi="Meiryo UI" w:hint="eastAsia"/>
          <w:sz w:val="20"/>
          <w:szCs w:val="20"/>
        </w:rPr>
        <w:t>に報告する。また、委託期間終了後、直ちに委託期間の事</w:t>
      </w:r>
      <w:r w:rsidR="00664CDB">
        <w:rPr>
          <w:rFonts w:ascii="Meiryo UI" w:eastAsia="Meiryo UI" w:hAnsi="Meiryo UI" w:hint="eastAsia"/>
          <w:sz w:val="20"/>
          <w:szCs w:val="20"/>
        </w:rPr>
        <w:t>業</w:t>
      </w:r>
      <w:r w:rsidR="00406D38">
        <w:rPr>
          <w:rFonts w:ascii="Meiryo UI" w:eastAsia="Meiryo UI" w:hAnsi="Meiryo UI" w:hint="eastAsia"/>
          <w:sz w:val="20"/>
          <w:szCs w:val="20"/>
        </w:rPr>
        <w:t>報告書（別途委託者が指定する様式）と収支決算報告書を提出し、本</w:t>
      </w:r>
      <w:r w:rsidR="00664CDB">
        <w:rPr>
          <w:rFonts w:ascii="Meiryo UI" w:eastAsia="Meiryo UI" w:hAnsi="Meiryo UI" w:hint="eastAsia"/>
          <w:sz w:val="20"/>
          <w:szCs w:val="20"/>
        </w:rPr>
        <w:t>市</w:t>
      </w:r>
      <w:r w:rsidRPr="00784D46">
        <w:rPr>
          <w:rFonts w:ascii="Meiryo UI" w:eastAsia="Meiryo UI" w:hAnsi="Meiryo UI" w:hint="eastAsia"/>
          <w:sz w:val="20"/>
          <w:szCs w:val="20"/>
        </w:rPr>
        <w:t>に事業実績報告を行うこと。</w:t>
      </w:r>
    </w:p>
    <w:p w:rsidR="00784D46" w:rsidRDefault="00784D46" w:rsidP="00F5522B">
      <w:pPr>
        <w:ind w:left="200" w:hangingChars="100" w:hanging="200"/>
        <w:rPr>
          <w:rFonts w:ascii="Meiryo UI" w:eastAsia="Meiryo UI" w:hAnsi="Meiryo UI"/>
          <w:sz w:val="20"/>
          <w:szCs w:val="20"/>
        </w:rPr>
      </w:pPr>
    </w:p>
    <w:p w:rsidR="00620778" w:rsidRPr="00066882" w:rsidRDefault="00620778" w:rsidP="00066882">
      <w:pPr>
        <w:ind w:firstLineChars="50" w:firstLine="100"/>
        <w:rPr>
          <w:rFonts w:ascii="Meiryo UI" w:eastAsia="Meiryo UI" w:hAnsi="Meiryo UI"/>
          <w:b/>
          <w:sz w:val="20"/>
          <w:szCs w:val="20"/>
        </w:rPr>
      </w:pPr>
      <w:r w:rsidRPr="00066882">
        <w:rPr>
          <w:rFonts w:ascii="Meiryo UI" w:eastAsia="Meiryo UI" w:hAnsi="Meiryo UI" w:hint="eastAsia"/>
          <w:b/>
          <w:sz w:val="20"/>
          <w:szCs w:val="20"/>
        </w:rPr>
        <w:t>13　事故等への対応、損害賠償責任</w:t>
      </w:r>
    </w:p>
    <w:p w:rsidR="00620778" w:rsidRPr="00620778" w:rsidRDefault="00664CDB" w:rsidP="00620778">
      <w:pPr>
        <w:ind w:firstLineChars="100" w:firstLine="200"/>
        <w:rPr>
          <w:rFonts w:ascii="Meiryo UI" w:eastAsia="Meiryo UI" w:hAnsi="Meiryo UI"/>
          <w:sz w:val="20"/>
          <w:szCs w:val="20"/>
        </w:rPr>
      </w:pPr>
      <w:r>
        <w:rPr>
          <w:rFonts w:ascii="Meiryo UI" w:eastAsia="Meiryo UI" w:hAnsi="Meiryo UI" w:hint="eastAsia"/>
          <w:sz w:val="20"/>
          <w:szCs w:val="20"/>
        </w:rPr>
        <w:t>本事業を遂行する上で発生したトラブル、苦情等については、</w:t>
      </w:r>
      <w:r w:rsidR="00406D38">
        <w:rPr>
          <w:rFonts w:ascii="Meiryo UI" w:eastAsia="Meiryo UI" w:hAnsi="Meiryo UI" w:hint="eastAsia"/>
          <w:sz w:val="20"/>
          <w:szCs w:val="20"/>
        </w:rPr>
        <w:t>受託者の責任において対応するとともに、必要に応じてその概要を本市に対して書面（任意様式）にて報告すること。ただし、本</w:t>
      </w:r>
      <w:r>
        <w:rPr>
          <w:rFonts w:ascii="Meiryo UI" w:eastAsia="Meiryo UI" w:hAnsi="Meiryo UI" w:hint="eastAsia"/>
          <w:sz w:val="20"/>
          <w:szCs w:val="20"/>
        </w:rPr>
        <w:t>市</w:t>
      </w:r>
      <w:r w:rsidR="00620778" w:rsidRPr="00620778">
        <w:rPr>
          <w:rFonts w:ascii="Meiryo UI" w:eastAsia="Meiryo UI" w:hAnsi="Meiryo UI" w:hint="eastAsia"/>
          <w:sz w:val="20"/>
          <w:szCs w:val="20"/>
        </w:rPr>
        <w:t>の責による事故、トラブル、苦情等についてはこの限りでない。</w:t>
      </w:r>
    </w:p>
    <w:p w:rsidR="00620778" w:rsidRPr="00066882" w:rsidRDefault="00406D38" w:rsidP="00066882">
      <w:pPr>
        <w:ind w:firstLineChars="100" w:firstLine="200"/>
        <w:rPr>
          <w:rFonts w:ascii="Meiryo UI" w:eastAsia="Meiryo UI" w:hAnsi="Meiryo UI"/>
          <w:sz w:val="20"/>
          <w:szCs w:val="20"/>
        </w:rPr>
      </w:pPr>
      <w:r>
        <w:rPr>
          <w:rFonts w:ascii="Meiryo UI" w:eastAsia="Meiryo UI" w:hAnsi="Meiryo UI" w:hint="eastAsia"/>
          <w:sz w:val="20"/>
          <w:szCs w:val="20"/>
        </w:rPr>
        <w:t>受託者は、委託事業の実施に関し、その責に帰する理由により、本</w:t>
      </w:r>
      <w:r w:rsidR="00664CDB">
        <w:rPr>
          <w:rFonts w:ascii="Meiryo UI" w:eastAsia="Meiryo UI" w:hAnsi="Meiryo UI" w:hint="eastAsia"/>
          <w:sz w:val="20"/>
          <w:szCs w:val="20"/>
        </w:rPr>
        <w:t>市</w:t>
      </w:r>
      <w:r w:rsidR="00620778" w:rsidRPr="00066882">
        <w:rPr>
          <w:rFonts w:ascii="Meiryo UI" w:eastAsia="Meiryo UI" w:hAnsi="Meiryo UI" w:hint="eastAsia"/>
          <w:sz w:val="20"/>
          <w:szCs w:val="20"/>
        </w:rPr>
        <w:t>又は第三者に損害を与えたときは、その損害を賠償しなければならない。</w:t>
      </w:r>
    </w:p>
    <w:p w:rsidR="00620778" w:rsidRPr="00620778" w:rsidRDefault="00620778" w:rsidP="00F5522B">
      <w:pPr>
        <w:ind w:left="200" w:hangingChars="100" w:hanging="200"/>
        <w:rPr>
          <w:rFonts w:ascii="Meiryo UI" w:eastAsia="Meiryo UI" w:hAnsi="Meiryo UI"/>
          <w:sz w:val="20"/>
          <w:szCs w:val="20"/>
        </w:rPr>
      </w:pPr>
    </w:p>
    <w:p w:rsidR="00620778" w:rsidRPr="00066882" w:rsidRDefault="00066882" w:rsidP="00066882">
      <w:pPr>
        <w:ind w:firstLineChars="50" w:firstLine="100"/>
        <w:rPr>
          <w:rFonts w:ascii="Meiryo UI" w:eastAsia="Meiryo UI" w:hAnsi="Meiryo UI"/>
          <w:b/>
          <w:sz w:val="20"/>
          <w:szCs w:val="20"/>
        </w:rPr>
      </w:pPr>
      <w:r w:rsidRPr="00066882">
        <w:rPr>
          <w:rFonts w:ascii="Meiryo UI" w:eastAsia="Meiryo UI" w:hAnsi="Meiryo UI" w:hint="eastAsia"/>
          <w:b/>
          <w:sz w:val="20"/>
          <w:szCs w:val="20"/>
        </w:rPr>
        <w:t xml:space="preserve">14　</w:t>
      </w:r>
      <w:r>
        <w:rPr>
          <w:rFonts w:ascii="Meiryo UI" w:eastAsia="Meiryo UI" w:hAnsi="Meiryo UI" w:hint="eastAsia"/>
          <w:b/>
          <w:sz w:val="20"/>
          <w:szCs w:val="20"/>
        </w:rPr>
        <w:t>遵守事項</w:t>
      </w:r>
    </w:p>
    <w:p w:rsidR="00620778" w:rsidRPr="00066882" w:rsidRDefault="00664CDB" w:rsidP="00066882">
      <w:pPr>
        <w:ind w:firstLineChars="100" w:firstLine="200"/>
        <w:rPr>
          <w:rFonts w:ascii="Meiryo UI" w:eastAsia="Meiryo UI" w:hAnsi="Meiryo UI"/>
          <w:sz w:val="20"/>
          <w:szCs w:val="20"/>
        </w:rPr>
      </w:pPr>
      <w:r>
        <w:rPr>
          <w:rFonts w:ascii="Meiryo UI" w:eastAsia="Meiryo UI" w:hAnsi="Meiryo UI" w:hint="eastAsia"/>
          <w:sz w:val="20"/>
          <w:szCs w:val="20"/>
        </w:rPr>
        <w:t>受託者</w:t>
      </w:r>
      <w:r w:rsidR="000874D1">
        <w:rPr>
          <w:rFonts w:ascii="Meiryo UI" w:eastAsia="Meiryo UI" w:hAnsi="Meiryo UI" w:hint="eastAsia"/>
          <w:sz w:val="20"/>
          <w:szCs w:val="20"/>
        </w:rPr>
        <w:t>は、次</w:t>
      </w:r>
      <w:r w:rsidR="00620778" w:rsidRPr="00066882">
        <w:rPr>
          <w:rFonts w:ascii="Meiryo UI" w:eastAsia="Meiryo UI" w:hAnsi="Meiryo UI" w:hint="eastAsia"/>
          <w:sz w:val="20"/>
          <w:szCs w:val="20"/>
        </w:rPr>
        <w:t>に掲げる事項を遵守しなければならない</w:t>
      </w:r>
    </w:p>
    <w:p w:rsidR="00620778" w:rsidRPr="00066882" w:rsidRDefault="00066882" w:rsidP="00066882">
      <w:pPr>
        <w:rPr>
          <w:rFonts w:ascii="Meiryo UI" w:eastAsia="Meiryo UI" w:hAnsi="Meiryo UI"/>
          <w:sz w:val="20"/>
          <w:szCs w:val="20"/>
        </w:rPr>
      </w:pPr>
      <w:r>
        <w:rPr>
          <w:rFonts w:ascii="Meiryo UI" w:eastAsia="Meiryo UI" w:hAnsi="Meiryo UI" w:hint="eastAsia"/>
          <w:sz w:val="20"/>
          <w:szCs w:val="20"/>
        </w:rPr>
        <w:t>（1）</w:t>
      </w:r>
      <w:r w:rsidR="00664CDB">
        <w:rPr>
          <w:rFonts w:ascii="Meiryo UI" w:eastAsia="Meiryo UI" w:hAnsi="Meiryo UI" w:hint="eastAsia"/>
          <w:sz w:val="20"/>
          <w:szCs w:val="20"/>
        </w:rPr>
        <w:t>受託者</w:t>
      </w:r>
      <w:r w:rsidR="00620778" w:rsidRPr="00066882">
        <w:rPr>
          <w:rFonts w:ascii="Meiryo UI" w:eastAsia="Meiryo UI" w:hAnsi="Meiryo UI" w:hint="eastAsia"/>
          <w:sz w:val="20"/>
          <w:szCs w:val="20"/>
        </w:rPr>
        <w:t>は、本業務を実施する上で個人情報を取り扱う場合は、個人情報保護法（平成15年法律第57号）、加西市個人情報保護条例（平成17年３月24日条例第２号）を遵守すること。</w:t>
      </w:r>
    </w:p>
    <w:p w:rsidR="00620778" w:rsidRPr="00066882" w:rsidRDefault="00066882" w:rsidP="00066882">
      <w:pPr>
        <w:rPr>
          <w:rFonts w:ascii="Meiryo UI" w:eastAsia="Meiryo UI" w:hAnsi="Meiryo UI"/>
          <w:sz w:val="20"/>
          <w:szCs w:val="20"/>
        </w:rPr>
      </w:pPr>
      <w:r>
        <w:rPr>
          <w:rFonts w:ascii="Meiryo UI" w:eastAsia="Meiryo UI" w:hAnsi="Meiryo UI" w:hint="eastAsia"/>
          <w:sz w:val="20"/>
          <w:szCs w:val="20"/>
        </w:rPr>
        <w:t>（2）</w:t>
      </w:r>
      <w:r w:rsidR="00664CDB">
        <w:rPr>
          <w:rFonts w:ascii="Meiryo UI" w:eastAsia="Meiryo UI" w:hAnsi="Meiryo UI" w:hint="eastAsia"/>
          <w:sz w:val="20"/>
          <w:szCs w:val="20"/>
        </w:rPr>
        <w:t>受託者</w:t>
      </w:r>
      <w:r w:rsidR="00620778" w:rsidRPr="00066882">
        <w:rPr>
          <w:rFonts w:ascii="Meiryo UI" w:eastAsia="Meiryo UI" w:hAnsi="Meiryo UI" w:hint="eastAsia"/>
          <w:sz w:val="20"/>
          <w:szCs w:val="20"/>
        </w:rPr>
        <w:t>は、業務遂行中に知り得た個人情報をみだりに他人に知らせてはならない。この契約を終了し、又は解除された後においても同様とする。</w:t>
      </w:r>
    </w:p>
    <w:p w:rsidR="00620778" w:rsidRPr="00620778" w:rsidRDefault="00620778" w:rsidP="00F5522B">
      <w:pPr>
        <w:ind w:left="200" w:hangingChars="100" w:hanging="200"/>
        <w:rPr>
          <w:rFonts w:ascii="Meiryo UI" w:eastAsia="Meiryo UI" w:hAnsi="Meiryo UI"/>
          <w:sz w:val="20"/>
          <w:szCs w:val="20"/>
        </w:rPr>
      </w:pPr>
    </w:p>
    <w:p w:rsidR="00BB0707" w:rsidRPr="00391E41" w:rsidRDefault="00BB0707" w:rsidP="001E5CE3">
      <w:pPr>
        <w:pStyle w:val="2"/>
        <w:ind w:firstLineChars="100" w:firstLine="200"/>
      </w:pPr>
      <w:r w:rsidRPr="00391E41">
        <w:rPr>
          <w:rFonts w:hint="eastAsia"/>
        </w:rPr>
        <w:t>役割分担</w:t>
      </w:r>
      <w:r w:rsidR="00FD417F" w:rsidRPr="00391E41">
        <w:rPr>
          <w:rFonts w:hint="eastAsia"/>
        </w:rPr>
        <w:t>（参考）</w:t>
      </w:r>
    </w:p>
    <w:p w:rsidR="00FC5CEC" w:rsidRPr="00391E41" w:rsidRDefault="00BB0707" w:rsidP="00456106">
      <w:pPr>
        <w:pStyle w:val="0pt"/>
      </w:pPr>
      <w:r w:rsidRPr="00391E41">
        <w:rPr>
          <w:rFonts w:hint="eastAsia"/>
        </w:rPr>
        <w:t>上記</w:t>
      </w:r>
      <w:r w:rsidR="00075618">
        <w:rPr>
          <w:rFonts w:hint="eastAsia"/>
        </w:rPr>
        <w:t>業務</w:t>
      </w:r>
      <w:r w:rsidRPr="00391E41">
        <w:rPr>
          <w:rFonts w:hint="eastAsia"/>
        </w:rPr>
        <w:t>の本市と受託者の役割分担を次のとおり示す。</w:t>
      </w:r>
    </w:p>
    <w:tbl>
      <w:tblPr>
        <w:tblStyle w:val="aa"/>
        <w:tblW w:w="9062" w:type="dxa"/>
        <w:tblInd w:w="279" w:type="dxa"/>
        <w:tblLook w:val="04A0" w:firstRow="1" w:lastRow="0" w:firstColumn="1" w:lastColumn="0" w:noHBand="0" w:noVBand="1"/>
      </w:tblPr>
      <w:tblGrid>
        <w:gridCol w:w="7361"/>
        <w:gridCol w:w="850"/>
        <w:gridCol w:w="851"/>
      </w:tblGrid>
      <w:tr w:rsidR="002F1691" w:rsidRPr="00391E41" w:rsidTr="002F1691">
        <w:trPr>
          <w:trHeight w:val="57"/>
        </w:trPr>
        <w:tc>
          <w:tcPr>
            <w:tcW w:w="7361" w:type="dxa"/>
            <w:tcBorders>
              <w:top w:val="single" w:sz="12" w:space="0" w:color="auto"/>
              <w:left w:val="single" w:sz="12" w:space="0" w:color="auto"/>
            </w:tcBorders>
            <w:shd w:val="clear" w:color="auto" w:fill="F2F2F2" w:themeFill="background1" w:themeFillShade="F2"/>
            <w:tcMar>
              <w:top w:w="28" w:type="dxa"/>
              <w:left w:w="57" w:type="dxa"/>
              <w:bottom w:w="28" w:type="dxa"/>
              <w:right w:w="57" w:type="dxa"/>
            </w:tcMar>
            <w:vAlign w:val="center"/>
          </w:tcPr>
          <w:p w:rsidR="002F1691" w:rsidRPr="00391E41" w:rsidRDefault="002F1691" w:rsidP="00022829">
            <w:pPr>
              <w:spacing w:line="260" w:lineRule="exact"/>
              <w:jc w:val="center"/>
              <w:textAlignment w:val="center"/>
              <w:rPr>
                <w:rFonts w:ascii="Meiryo UI" w:eastAsia="Meiryo UI" w:hAnsi="Meiryo UI" w:cs="Meiryo UI"/>
                <w:sz w:val="20"/>
                <w:szCs w:val="20"/>
              </w:rPr>
            </w:pPr>
            <w:r w:rsidRPr="00391E41">
              <w:rPr>
                <w:rFonts w:ascii="Meiryo UI" w:eastAsia="Meiryo UI" w:hAnsi="Meiryo UI" w:cs="Meiryo UI" w:hint="eastAsia"/>
                <w:sz w:val="20"/>
                <w:szCs w:val="20"/>
              </w:rPr>
              <w:t>業務</w:t>
            </w:r>
          </w:p>
        </w:tc>
        <w:tc>
          <w:tcPr>
            <w:tcW w:w="850" w:type="dxa"/>
            <w:tcBorders>
              <w:top w:val="single" w:sz="12" w:space="0" w:color="auto"/>
            </w:tcBorders>
            <w:shd w:val="clear" w:color="auto" w:fill="F2F2F2" w:themeFill="background1" w:themeFillShade="F2"/>
            <w:tcMar>
              <w:top w:w="28" w:type="dxa"/>
              <w:left w:w="57" w:type="dxa"/>
              <w:bottom w:w="28" w:type="dxa"/>
              <w:right w:w="57" w:type="dxa"/>
            </w:tcMar>
            <w:vAlign w:val="center"/>
          </w:tcPr>
          <w:p w:rsidR="002F1691" w:rsidRPr="00391E41" w:rsidRDefault="002F1691" w:rsidP="00022829">
            <w:pPr>
              <w:spacing w:line="260" w:lineRule="exact"/>
              <w:jc w:val="center"/>
              <w:textAlignment w:val="center"/>
              <w:rPr>
                <w:rFonts w:ascii="Meiryo UI" w:eastAsia="Meiryo UI" w:hAnsi="Meiryo UI" w:cs="Meiryo UI"/>
                <w:sz w:val="20"/>
                <w:szCs w:val="20"/>
              </w:rPr>
            </w:pPr>
            <w:r w:rsidRPr="00391E41">
              <w:rPr>
                <w:rFonts w:ascii="Meiryo UI" w:eastAsia="Meiryo UI" w:hAnsi="Meiryo UI" w:cs="Meiryo UI" w:hint="eastAsia"/>
                <w:sz w:val="20"/>
                <w:szCs w:val="20"/>
              </w:rPr>
              <w:t>受託者</w:t>
            </w:r>
          </w:p>
        </w:tc>
        <w:tc>
          <w:tcPr>
            <w:tcW w:w="851" w:type="dxa"/>
            <w:tcBorders>
              <w:top w:val="single" w:sz="12" w:space="0" w:color="auto"/>
              <w:right w:val="single" w:sz="12" w:space="0" w:color="auto"/>
            </w:tcBorders>
            <w:shd w:val="clear" w:color="auto" w:fill="F2F2F2" w:themeFill="background1" w:themeFillShade="F2"/>
            <w:tcMar>
              <w:top w:w="28" w:type="dxa"/>
              <w:left w:w="57" w:type="dxa"/>
              <w:bottom w:w="28" w:type="dxa"/>
              <w:right w:w="57" w:type="dxa"/>
            </w:tcMar>
            <w:vAlign w:val="center"/>
          </w:tcPr>
          <w:p w:rsidR="002F1691" w:rsidRPr="00391E41" w:rsidRDefault="002F1691" w:rsidP="00022829">
            <w:pPr>
              <w:spacing w:line="260" w:lineRule="exact"/>
              <w:jc w:val="center"/>
              <w:textAlignment w:val="center"/>
              <w:rPr>
                <w:rFonts w:ascii="Meiryo UI" w:eastAsia="Meiryo UI" w:hAnsi="Meiryo UI" w:cs="Meiryo UI"/>
                <w:sz w:val="20"/>
                <w:szCs w:val="20"/>
              </w:rPr>
            </w:pPr>
            <w:r w:rsidRPr="00391E41">
              <w:rPr>
                <w:rFonts w:ascii="Meiryo UI" w:eastAsia="Meiryo UI" w:hAnsi="Meiryo UI" w:cs="Meiryo UI" w:hint="eastAsia"/>
                <w:sz w:val="20"/>
                <w:szCs w:val="20"/>
              </w:rPr>
              <w:t>市</w:t>
            </w:r>
          </w:p>
        </w:tc>
      </w:tr>
      <w:tr w:rsidR="002F1691" w:rsidRPr="00391E41" w:rsidTr="002E4D26">
        <w:trPr>
          <w:trHeight w:val="360"/>
        </w:trPr>
        <w:tc>
          <w:tcPr>
            <w:tcW w:w="7361" w:type="dxa"/>
            <w:tcBorders>
              <w:top w:val="single" w:sz="4" w:space="0" w:color="auto"/>
              <w:left w:val="single" w:sz="12" w:space="0" w:color="auto"/>
            </w:tcBorders>
            <w:tcMar>
              <w:top w:w="28" w:type="dxa"/>
              <w:left w:w="57" w:type="dxa"/>
              <w:bottom w:w="28" w:type="dxa"/>
              <w:right w:w="57" w:type="dxa"/>
            </w:tcMar>
          </w:tcPr>
          <w:p w:rsidR="002F1691" w:rsidRPr="00391E41" w:rsidRDefault="008C1982" w:rsidP="008C1982">
            <w:pPr>
              <w:spacing w:line="260" w:lineRule="exact"/>
              <w:textAlignment w:val="center"/>
              <w:rPr>
                <w:rFonts w:ascii="Meiryo UI" w:eastAsia="Meiryo UI" w:hAnsi="Meiryo UI" w:cs="Meiryo UI"/>
                <w:sz w:val="20"/>
                <w:szCs w:val="20"/>
              </w:rPr>
            </w:pPr>
            <w:r>
              <w:rPr>
                <w:rFonts w:ascii="Meiryo UI" w:eastAsia="Meiryo UI" w:hAnsi="Meiryo UI" w:cs="Meiryo UI" w:hint="eastAsia"/>
                <w:sz w:val="20"/>
                <w:szCs w:val="20"/>
              </w:rPr>
              <w:t>1</w:t>
            </w:r>
            <w:r w:rsidR="001E5CE3">
              <w:rPr>
                <w:rFonts w:ascii="Meiryo UI" w:eastAsia="Meiryo UI" w:hAnsi="Meiryo UI" w:cs="Meiryo UI" w:hint="eastAsia"/>
                <w:sz w:val="20"/>
                <w:szCs w:val="20"/>
              </w:rPr>
              <w:t xml:space="preserve">　</w:t>
            </w:r>
            <w:r w:rsidRPr="008C1982">
              <w:rPr>
                <w:rFonts w:ascii="Meiryo UI" w:eastAsia="Meiryo UI" w:hAnsi="Meiryo UI" w:cs="Meiryo UI" w:hint="eastAsia"/>
                <w:sz w:val="20"/>
                <w:szCs w:val="20"/>
              </w:rPr>
              <w:t>生活困窮者及び被保護者就労準備支援事業</w:t>
            </w:r>
          </w:p>
        </w:tc>
        <w:tc>
          <w:tcPr>
            <w:tcW w:w="850" w:type="dxa"/>
            <w:tcBorders>
              <w:top w:val="single" w:sz="4" w:space="0" w:color="auto"/>
            </w:tcBorders>
            <w:tcMar>
              <w:top w:w="28" w:type="dxa"/>
              <w:left w:w="57" w:type="dxa"/>
              <w:bottom w:w="28" w:type="dxa"/>
              <w:right w:w="57" w:type="dxa"/>
            </w:tcMar>
          </w:tcPr>
          <w:p w:rsidR="002F1691" w:rsidRPr="00391E41" w:rsidRDefault="002F1691" w:rsidP="00022829">
            <w:pPr>
              <w:spacing w:line="260" w:lineRule="exact"/>
              <w:jc w:val="center"/>
              <w:textAlignment w:val="center"/>
              <w:rPr>
                <w:rFonts w:ascii="Meiryo UI" w:eastAsia="Meiryo UI" w:hAnsi="Meiryo UI" w:cs="Meiryo UI"/>
                <w:sz w:val="20"/>
                <w:szCs w:val="20"/>
              </w:rPr>
            </w:pPr>
            <w:r w:rsidRPr="00391E41">
              <w:rPr>
                <w:rFonts w:ascii="Meiryo UI" w:eastAsia="Meiryo UI" w:hAnsi="Meiryo UI" w:cs="Meiryo UI" w:hint="eastAsia"/>
                <w:sz w:val="20"/>
                <w:szCs w:val="20"/>
              </w:rPr>
              <w:t>●</w:t>
            </w:r>
          </w:p>
        </w:tc>
        <w:tc>
          <w:tcPr>
            <w:tcW w:w="851" w:type="dxa"/>
            <w:tcBorders>
              <w:top w:val="single" w:sz="4" w:space="0" w:color="auto"/>
              <w:right w:val="single" w:sz="12" w:space="0" w:color="auto"/>
            </w:tcBorders>
            <w:tcMar>
              <w:top w:w="28" w:type="dxa"/>
              <w:left w:w="57" w:type="dxa"/>
              <w:bottom w:w="28" w:type="dxa"/>
              <w:right w:w="57" w:type="dxa"/>
            </w:tcMar>
          </w:tcPr>
          <w:p w:rsidR="002F1691" w:rsidRPr="00391E41" w:rsidRDefault="002F1691" w:rsidP="006E2878">
            <w:pPr>
              <w:spacing w:line="260" w:lineRule="exact"/>
              <w:jc w:val="center"/>
              <w:textAlignment w:val="center"/>
              <w:rPr>
                <w:rFonts w:ascii="Meiryo UI" w:eastAsia="Meiryo UI" w:hAnsi="Meiryo UI" w:cs="Meiryo UI"/>
                <w:sz w:val="20"/>
                <w:szCs w:val="20"/>
              </w:rPr>
            </w:pPr>
          </w:p>
        </w:tc>
      </w:tr>
      <w:tr w:rsidR="002F1691" w:rsidRPr="00391E41" w:rsidTr="002E4D26">
        <w:trPr>
          <w:trHeight w:val="360"/>
        </w:trPr>
        <w:tc>
          <w:tcPr>
            <w:tcW w:w="7361" w:type="dxa"/>
            <w:tcBorders>
              <w:left w:val="single" w:sz="12" w:space="0" w:color="auto"/>
            </w:tcBorders>
            <w:shd w:val="clear" w:color="auto" w:fill="auto"/>
            <w:tcMar>
              <w:top w:w="28" w:type="dxa"/>
              <w:left w:w="57" w:type="dxa"/>
              <w:bottom w:w="28" w:type="dxa"/>
              <w:right w:w="57" w:type="dxa"/>
            </w:tcMar>
          </w:tcPr>
          <w:p w:rsidR="002F1691" w:rsidRPr="008C1982" w:rsidRDefault="008C1982" w:rsidP="008C1982">
            <w:pPr>
              <w:spacing w:line="260" w:lineRule="exact"/>
              <w:textAlignment w:val="center"/>
              <w:rPr>
                <w:rFonts w:ascii="Meiryo UI" w:eastAsia="Meiryo UI" w:hAnsi="Meiryo UI" w:cs="Meiryo UI"/>
                <w:b/>
                <w:sz w:val="20"/>
                <w:szCs w:val="18"/>
              </w:rPr>
            </w:pPr>
            <w:r>
              <w:rPr>
                <w:rFonts w:ascii="Meiryo UI" w:eastAsia="Meiryo UI" w:hAnsi="Meiryo UI" w:cs="Meiryo UI" w:hint="eastAsia"/>
                <w:sz w:val="20"/>
                <w:szCs w:val="20"/>
              </w:rPr>
              <w:t>2</w:t>
            </w:r>
            <w:r w:rsidR="001E5CE3">
              <w:rPr>
                <w:rFonts w:ascii="Meiryo UI" w:eastAsia="Meiryo UI" w:hAnsi="Meiryo UI" w:cs="Meiryo UI" w:hint="eastAsia"/>
                <w:sz w:val="20"/>
                <w:szCs w:val="20"/>
              </w:rPr>
              <w:t xml:space="preserve">　</w:t>
            </w:r>
            <w:r w:rsidRPr="008C1982">
              <w:rPr>
                <w:rFonts w:ascii="Meiryo UI" w:eastAsia="Meiryo UI" w:hAnsi="Meiryo UI" w:cs="Meiryo UI" w:hint="eastAsia"/>
                <w:sz w:val="20"/>
                <w:szCs w:val="20"/>
              </w:rPr>
              <w:t>被保護者等健康管理支援事業</w:t>
            </w:r>
          </w:p>
        </w:tc>
        <w:tc>
          <w:tcPr>
            <w:tcW w:w="850" w:type="dxa"/>
            <w:tcMar>
              <w:top w:w="28" w:type="dxa"/>
              <w:left w:w="57" w:type="dxa"/>
              <w:bottom w:w="28" w:type="dxa"/>
              <w:right w:w="57" w:type="dxa"/>
            </w:tcMar>
          </w:tcPr>
          <w:p w:rsidR="002F1691" w:rsidRPr="00391E41" w:rsidRDefault="002F1691" w:rsidP="00022829">
            <w:pPr>
              <w:spacing w:line="260" w:lineRule="exact"/>
              <w:jc w:val="center"/>
              <w:textAlignment w:val="center"/>
              <w:rPr>
                <w:rFonts w:ascii="Meiryo UI" w:eastAsia="Meiryo UI" w:hAnsi="Meiryo UI" w:cs="Meiryo UI"/>
                <w:sz w:val="20"/>
                <w:szCs w:val="20"/>
              </w:rPr>
            </w:pPr>
            <w:r w:rsidRPr="00391E41">
              <w:rPr>
                <w:rFonts w:ascii="Meiryo UI" w:eastAsia="Meiryo UI" w:hAnsi="Meiryo UI" w:cs="Meiryo UI" w:hint="eastAsia"/>
                <w:sz w:val="20"/>
                <w:szCs w:val="20"/>
              </w:rPr>
              <w:t>●</w:t>
            </w:r>
          </w:p>
        </w:tc>
        <w:tc>
          <w:tcPr>
            <w:tcW w:w="851" w:type="dxa"/>
            <w:tcBorders>
              <w:right w:val="single" w:sz="12" w:space="0" w:color="auto"/>
            </w:tcBorders>
            <w:tcMar>
              <w:top w:w="28" w:type="dxa"/>
              <w:left w:w="57" w:type="dxa"/>
              <w:bottom w:w="28" w:type="dxa"/>
              <w:right w:w="57" w:type="dxa"/>
            </w:tcMar>
          </w:tcPr>
          <w:p w:rsidR="002F1691" w:rsidRPr="00391E41" w:rsidRDefault="002F1691" w:rsidP="006E2878">
            <w:pPr>
              <w:spacing w:line="260" w:lineRule="exact"/>
              <w:ind w:firstLineChars="100" w:firstLine="200"/>
              <w:textAlignment w:val="center"/>
              <w:rPr>
                <w:rFonts w:ascii="Meiryo UI" w:eastAsia="Meiryo UI" w:hAnsi="Meiryo UI" w:cs="Meiryo UI"/>
                <w:sz w:val="20"/>
                <w:szCs w:val="20"/>
              </w:rPr>
            </w:pPr>
          </w:p>
        </w:tc>
      </w:tr>
      <w:tr w:rsidR="00CE1878" w:rsidRPr="00391E41" w:rsidTr="002E4D26">
        <w:trPr>
          <w:trHeight w:val="360"/>
        </w:trPr>
        <w:tc>
          <w:tcPr>
            <w:tcW w:w="7361" w:type="dxa"/>
            <w:tcBorders>
              <w:left w:val="single" w:sz="12" w:space="0" w:color="auto"/>
            </w:tcBorders>
            <w:tcMar>
              <w:top w:w="28" w:type="dxa"/>
              <w:left w:w="57" w:type="dxa"/>
              <w:bottom w:w="28" w:type="dxa"/>
              <w:right w:w="57" w:type="dxa"/>
            </w:tcMar>
          </w:tcPr>
          <w:p w:rsidR="00CE1878" w:rsidRPr="00391E41" w:rsidRDefault="00CE1878" w:rsidP="00CE1878">
            <w:pPr>
              <w:spacing w:line="260" w:lineRule="exact"/>
              <w:textAlignment w:val="center"/>
              <w:rPr>
                <w:rFonts w:ascii="Meiryo UI" w:eastAsia="Meiryo UI" w:hAnsi="Meiryo UI" w:cs="Meiryo UI"/>
                <w:sz w:val="20"/>
                <w:szCs w:val="20"/>
              </w:rPr>
            </w:pPr>
            <w:r>
              <w:rPr>
                <w:rFonts w:ascii="Meiryo UI" w:eastAsia="Meiryo UI" w:hAnsi="Meiryo UI" w:cs="Meiryo UI" w:hint="eastAsia"/>
                <w:sz w:val="20"/>
                <w:szCs w:val="20"/>
              </w:rPr>
              <w:t xml:space="preserve">3　</w:t>
            </w:r>
            <w:r w:rsidRPr="00CE1878">
              <w:rPr>
                <w:rFonts w:ascii="Meiryo UI" w:eastAsia="Meiryo UI" w:hAnsi="Meiryo UI" w:cs="Meiryo UI" w:hint="eastAsia"/>
                <w:sz w:val="20"/>
                <w:szCs w:val="20"/>
              </w:rPr>
              <w:t>支援調整会議への参加</w:t>
            </w:r>
          </w:p>
        </w:tc>
        <w:tc>
          <w:tcPr>
            <w:tcW w:w="850" w:type="dxa"/>
            <w:tcMar>
              <w:top w:w="28" w:type="dxa"/>
              <w:left w:w="57" w:type="dxa"/>
              <w:bottom w:w="28" w:type="dxa"/>
              <w:right w:w="57" w:type="dxa"/>
            </w:tcMar>
          </w:tcPr>
          <w:p w:rsidR="00CE1878" w:rsidRPr="00391E41" w:rsidRDefault="00CE1878" w:rsidP="00CE1878">
            <w:pPr>
              <w:spacing w:line="260" w:lineRule="exact"/>
              <w:jc w:val="center"/>
              <w:textAlignment w:val="center"/>
              <w:rPr>
                <w:rFonts w:ascii="Meiryo UI" w:eastAsia="Meiryo UI" w:hAnsi="Meiryo UI" w:cs="Meiryo UI"/>
                <w:sz w:val="20"/>
                <w:szCs w:val="20"/>
              </w:rPr>
            </w:pPr>
            <w:r w:rsidRPr="00391E41">
              <w:rPr>
                <w:rFonts w:ascii="Meiryo UI" w:eastAsia="Meiryo UI" w:hAnsi="Meiryo UI" w:cs="Meiryo UI" w:hint="eastAsia"/>
                <w:sz w:val="20"/>
                <w:szCs w:val="20"/>
              </w:rPr>
              <w:t>●</w:t>
            </w:r>
          </w:p>
        </w:tc>
        <w:tc>
          <w:tcPr>
            <w:tcW w:w="851" w:type="dxa"/>
            <w:tcBorders>
              <w:right w:val="single" w:sz="12" w:space="0" w:color="auto"/>
            </w:tcBorders>
            <w:tcMar>
              <w:top w:w="28" w:type="dxa"/>
              <w:left w:w="57" w:type="dxa"/>
              <w:bottom w:w="28" w:type="dxa"/>
              <w:right w:w="57" w:type="dxa"/>
            </w:tcMar>
          </w:tcPr>
          <w:p w:rsidR="00CE1878" w:rsidRPr="00391E41" w:rsidRDefault="00CE1878" w:rsidP="00CE1878">
            <w:pPr>
              <w:spacing w:line="260" w:lineRule="exact"/>
              <w:jc w:val="center"/>
              <w:textAlignment w:val="center"/>
              <w:rPr>
                <w:rFonts w:ascii="Meiryo UI" w:eastAsia="Meiryo UI" w:hAnsi="Meiryo UI" w:cs="Meiryo UI"/>
                <w:sz w:val="20"/>
                <w:szCs w:val="20"/>
              </w:rPr>
            </w:pPr>
            <w:r w:rsidRPr="00391E41">
              <w:rPr>
                <w:rFonts w:ascii="Meiryo UI" w:eastAsia="Meiryo UI" w:hAnsi="Meiryo UI" w:cs="Meiryo UI" w:hint="eastAsia"/>
                <w:sz w:val="20"/>
                <w:szCs w:val="20"/>
              </w:rPr>
              <w:t>●</w:t>
            </w:r>
          </w:p>
        </w:tc>
      </w:tr>
      <w:tr w:rsidR="00CE1878" w:rsidRPr="00391E41" w:rsidTr="002E4D26">
        <w:trPr>
          <w:trHeight w:val="360"/>
        </w:trPr>
        <w:tc>
          <w:tcPr>
            <w:tcW w:w="7361" w:type="dxa"/>
            <w:tcBorders>
              <w:left w:val="single" w:sz="12" w:space="0" w:color="auto"/>
              <w:bottom w:val="single" w:sz="4" w:space="0" w:color="auto"/>
            </w:tcBorders>
            <w:tcMar>
              <w:top w:w="28" w:type="dxa"/>
              <w:left w:w="57" w:type="dxa"/>
              <w:bottom w:w="28" w:type="dxa"/>
              <w:right w:w="57" w:type="dxa"/>
            </w:tcMar>
          </w:tcPr>
          <w:p w:rsidR="00CE1878" w:rsidRPr="00391E41" w:rsidRDefault="00CE1878" w:rsidP="00CE1878">
            <w:pPr>
              <w:spacing w:line="260" w:lineRule="exact"/>
              <w:textAlignment w:val="center"/>
              <w:rPr>
                <w:rFonts w:ascii="Meiryo UI" w:eastAsia="Meiryo UI" w:hAnsi="Meiryo UI" w:cs="Meiryo UI"/>
                <w:sz w:val="20"/>
                <w:szCs w:val="20"/>
              </w:rPr>
            </w:pPr>
            <w:r>
              <w:rPr>
                <w:rFonts w:ascii="Meiryo UI" w:eastAsia="Meiryo UI" w:hAnsi="Meiryo UI" w:cs="Meiryo UI" w:hint="eastAsia"/>
                <w:sz w:val="20"/>
                <w:szCs w:val="20"/>
              </w:rPr>
              <w:t xml:space="preserve">4　</w:t>
            </w:r>
            <w:r w:rsidRPr="00CE1878">
              <w:rPr>
                <w:rFonts w:ascii="Meiryo UI" w:eastAsia="Meiryo UI" w:hAnsi="Meiryo UI" w:cs="Meiryo UI" w:hint="eastAsia"/>
                <w:sz w:val="20"/>
                <w:szCs w:val="20"/>
              </w:rPr>
              <w:t>広報活動</w:t>
            </w:r>
          </w:p>
        </w:tc>
        <w:tc>
          <w:tcPr>
            <w:tcW w:w="850" w:type="dxa"/>
            <w:tcBorders>
              <w:bottom w:val="single" w:sz="4" w:space="0" w:color="auto"/>
            </w:tcBorders>
            <w:tcMar>
              <w:top w:w="28" w:type="dxa"/>
              <w:left w:w="57" w:type="dxa"/>
              <w:bottom w:w="28" w:type="dxa"/>
              <w:right w:w="57" w:type="dxa"/>
            </w:tcMar>
          </w:tcPr>
          <w:p w:rsidR="00CE1878" w:rsidRPr="00391E41" w:rsidRDefault="00CE1878" w:rsidP="00CE1878">
            <w:pPr>
              <w:spacing w:line="260" w:lineRule="exact"/>
              <w:jc w:val="center"/>
              <w:textAlignment w:val="center"/>
              <w:rPr>
                <w:rFonts w:ascii="Meiryo UI" w:eastAsia="Meiryo UI" w:hAnsi="Meiryo UI" w:cs="Meiryo UI"/>
                <w:sz w:val="20"/>
                <w:szCs w:val="20"/>
              </w:rPr>
            </w:pPr>
            <w:r w:rsidRPr="00391E41">
              <w:rPr>
                <w:rFonts w:ascii="Meiryo UI" w:eastAsia="Meiryo UI" w:hAnsi="Meiryo UI" w:cs="Meiryo UI" w:hint="eastAsia"/>
                <w:sz w:val="20"/>
                <w:szCs w:val="20"/>
              </w:rPr>
              <w:t>●</w:t>
            </w:r>
          </w:p>
        </w:tc>
        <w:tc>
          <w:tcPr>
            <w:tcW w:w="851" w:type="dxa"/>
            <w:tcBorders>
              <w:bottom w:val="single" w:sz="4" w:space="0" w:color="auto"/>
              <w:right w:val="single" w:sz="12" w:space="0" w:color="auto"/>
            </w:tcBorders>
            <w:tcMar>
              <w:top w:w="28" w:type="dxa"/>
              <w:left w:w="57" w:type="dxa"/>
              <w:bottom w:w="28" w:type="dxa"/>
              <w:right w:w="57" w:type="dxa"/>
            </w:tcMar>
          </w:tcPr>
          <w:p w:rsidR="00CE1878" w:rsidRPr="00391E41" w:rsidRDefault="00CE1878" w:rsidP="00CE1878">
            <w:pPr>
              <w:spacing w:line="260" w:lineRule="exact"/>
              <w:ind w:firstLineChars="100" w:firstLine="200"/>
              <w:textAlignment w:val="center"/>
              <w:rPr>
                <w:rFonts w:ascii="Meiryo UI" w:eastAsia="Meiryo UI" w:hAnsi="Meiryo UI" w:cs="Meiryo UI"/>
                <w:sz w:val="20"/>
                <w:szCs w:val="20"/>
              </w:rPr>
            </w:pPr>
          </w:p>
        </w:tc>
      </w:tr>
      <w:tr w:rsidR="00CE1878" w:rsidRPr="00391E41" w:rsidTr="002E4D26">
        <w:trPr>
          <w:trHeight w:val="360"/>
        </w:trPr>
        <w:tc>
          <w:tcPr>
            <w:tcW w:w="7361" w:type="dxa"/>
            <w:tcBorders>
              <w:left w:val="single" w:sz="12" w:space="0" w:color="auto"/>
              <w:right w:val="single" w:sz="4" w:space="0" w:color="auto"/>
            </w:tcBorders>
            <w:tcMar>
              <w:top w:w="28" w:type="dxa"/>
              <w:left w:w="57" w:type="dxa"/>
              <w:bottom w:w="28" w:type="dxa"/>
              <w:right w:w="57" w:type="dxa"/>
            </w:tcMar>
          </w:tcPr>
          <w:p w:rsidR="00CE1878" w:rsidRPr="00391E41" w:rsidRDefault="00CE1878" w:rsidP="00CE1878">
            <w:pPr>
              <w:spacing w:line="260" w:lineRule="exact"/>
              <w:textAlignment w:val="center"/>
              <w:rPr>
                <w:rFonts w:ascii="Meiryo UI" w:eastAsia="Meiryo UI" w:hAnsi="Meiryo UI" w:cs="Meiryo UI"/>
                <w:sz w:val="20"/>
                <w:szCs w:val="20"/>
              </w:rPr>
            </w:pPr>
            <w:r>
              <w:rPr>
                <w:rFonts w:ascii="Meiryo UI" w:eastAsia="Meiryo UI" w:hAnsi="Meiryo UI" w:cs="Meiryo UI" w:hint="eastAsia"/>
                <w:sz w:val="20"/>
                <w:szCs w:val="20"/>
              </w:rPr>
              <w:t xml:space="preserve">5　</w:t>
            </w:r>
            <w:r w:rsidRPr="00CE1878">
              <w:rPr>
                <w:rFonts w:ascii="Meiryo UI" w:eastAsia="Meiryo UI" w:hAnsi="Meiryo UI" w:cs="Meiryo UI" w:hint="eastAsia"/>
                <w:sz w:val="20"/>
                <w:szCs w:val="20"/>
              </w:rPr>
              <w:t>事業検証</w:t>
            </w:r>
          </w:p>
        </w:tc>
        <w:tc>
          <w:tcPr>
            <w:tcW w:w="850" w:type="dxa"/>
            <w:tcBorders>
              <w:left w:val="single" w:sz="4" w:space="0" w:color="auto"/>
              <w:right w:val="single" w:sz="4" w:space="0" w:color="auto"/>
            </w:tcBorders>
            <w:tcMar>
              <w:top w:w="28" w:type="dxa"/>
              <w:left w:w="57" w:type="dxa"/>
              <w:bottom w:w="28" w:type="dxa"/>
              <w:right w:w="57" w:type="dxa"/>
            </w:tcMar>
          </w:tcPr>
          <w:p w:rsidR="00CE1878" w:rsidRPr="00391E41" w:rsidRDefault="00CE1878" w:rsidP="00CE1878">
            <w:pPr>
              <w:spacing w:line="260" w:lineRule="exact"/>
              <w:jc w:val="center"/>
              <w:textAlignment w:val="center"/>
              <w:rPr>
                <w:rFonts w:ascii="Meiryo UI" w:eastAsia="Meiryo UI" w:hAnsi="Meiryo UI" w:cs="Meiryo UI"/>
                <w:sz w:val="20"/>
                <w:szCs w:val="20"/>
              </w:rPr>
            </w:pPr>
            <w:r w:rsidRPr="00391E41">
              <w:rPr>
                <w:rFonts w:ascii="Meiryo UI" w:eastAsia="Meiryo UI" w:hAnsi="Meiryo UI" w:cs="Meiryo UI" w:hint="eastAsia"/>
                <w:sz w:val="20"/>
                <w:szCs w:val="20"/>
              </w:rPr>
              <w:t>●</w:t>
            </w:r>
          </w:p>
        </w:tc>
        <w:tc>
          <w:tcPr>
            <w:tcW w:w="851" w:type="dxa"/>
            <w:tcBorders>
              <w:left w:val="single" w:sz="4" w:space="0" w:color="auto"/>
              <w:right w:val="single" w:sz="12" w:space="0" w:color="auto"/>
            </w:tcBorders>
            <w:tcMar>
              <w:top w:w="28" w:type="dxa"/>
              <w:left w:w="57" w:type="dxa"/>
              <w:bottom w:w="28" w:type="dxa"/>
              <w:right w:w="57" w:type="dxa"/>
            </w:tcMar>
          </w:tcPr>
          <w:p w:rsidR="00CE1878" w:rsidRPr="00391E41" w:rsidRDefault="00CE1878" w:rsidP="00CE1878">
            <w:pPr>
              <w:spacing w:line="260" w:lineRule="exact"/>
              <w:jc w:val="center"/>
              <w:textAlignment w:val="center"/>
              <w:rPr>
                <w:rFonts w:ascii="Meiryo UI" w:eastAsia="Meiryo UI" w:hAnsi="Meiryo UI" w:cs="Meiryo UI"/>
                <w:sz w:val="20"/>
                <w:szCs w:val="20"/>
              </w:rPr>
            </w:pPr>
          </w:p>
        </w:tc>
      </w:tr>
      <w:tr w:rsidR="006D68FD" w:rsidRPr="00391E41" w:rsidTr="002E4D26">
        <w:trPr>
          <w:trHeight w:val="360"/>
        </w:trPr>
        <w:tc>
          <w:tcPr>
            <w:tcW w:w="7361" w:type="dxa"/>
            <w:tcBorders>
              <w:left w:val="single" w:sz="12" w:space="0" w:color="auto"/>
              <w:right w:val="single" w:sz="4" w:space="0" w:color="auto"/>
            </w:tcBorders>
            <w:tcMar>
              <w:top w:w="28" w:type="dxa"/>
              <w:left w:w="57" w:type="dxa"/>
              <w:bottom w:w="28" w:type="dxa"/>
              <w:right w:w="57" w:type="dxa"/>
            </w:tcMar>
          </w:tcPr>
          <w:p w:rsidR="006D68FD" w:rsidRDefault="006D68FD" w:rsidP="00CE1878">
            <w:pPr>
              <w:spacing w:line="260" w:lineRule="exact"/>
              <w:textAlignment w:val="center"/>
              <w:rPr>
                <w:rFonts w:ascii="Meiryo UI" w:eastAsia="Meiryo UI" w:hAnsi="Meiryo UI" w:cs="Meiryo UI"/>
                <w:sz w:val="20"/>
                <w:szCs w:val="20"/>
              </w:rPr>
            </w:pPr>
            <w:r>
              <w:rPr>
                <w:rFonts w:ascii="Meiryo UI" w:eastAsia="Meiryo UI" w:hAnsi="Meiryo UI" w:cs="Meiryo UI" w:hint="eastAsia"/>
                <w:sz w:val="20"/>
                <w:szCs w:val="20"/>
              </w:rPr>
              <w:t>6　事業所の設置</w:t>
            </w:r>
          </w:p>
        </w:tc>
        <w:tc>
          <w:tcPr>
            <w:tcW w:w="850" w:type="dxa"/>
            <w:tcBorders>
              <w:left w:val="single" w:sz="4" w:space="0" w:color="auto"/>
              <w:right w:val="single" w:sz="4" w:space="0" w:color="auto"/>
            </w:tcBorders>
            <w:tcMar>
              <w:top w:w="28" w:type="dxa"/>
              <w:left w:w="57" w:type="dxa"/>
              <w:bottom w:w="28" w:type="dxa"/>
              <w:right w:w="57" w:type="dxa"/>
            </w:tcMar>
          </w:tcPr>
          <w:p w:rsidR="006D68FD" w:rsidRPr="00391E41" w:rsidRDefault="006D68FD" w:rsidP="00CE1878">
            <w:pPr>
              <w:spacing w:line="260" w:lineRule="exact"/>
              <w:jc w:val="center"/>
              <w:textAlignment w:val="center"/>
              <w:rPr>
                <w:rFonts w:ascii="Meiryo UI" w:eastAsia="Meiryo UI" w:hAnsi="Meiryo UI" w:cs="Meiryo UI"/>
                <w:sz w:val="20"/>
                <w:szCs w:val="20"/>
              </w:rPr>
            </w:pPr>
            <w:r w:rsidRPr="00391E41">
              <w:rPr>
                <w:rFonts w:ascii="Meiryo UI" w:eastAsia="Meiryo UI" w:hAnsi="Meiryo UI" w:cs="Meiryo UI" w:hint="eastAsia"/>
                <w:sz w:val="20"/>
                <w:szCs w:val="20"/>
              </w:rPr>
              <w:t>●</w:t>
            </w:r>
          </w:p>
        </w:tc>
        <w:tc>
          <w:tcPr>
            <w:tcW w:w="851" w:type="dxa"/>
            <w:tcBorders>
              <w:left w:val="single" w:sz="4" w:space="0" w:color="auto"/>
              <w:right w:val="single" w:sz="12" w:space="0" w:color="auto"/>
            </w:tcBorders>
            <w:tcMar>
              <w:top w:w="28" w:type="dxa"/>
              <w:left w:w="57" w:type="dxa"/>
              <w:bottom w:w="28" w:type="dxa"/>
              <w:right w:w="57" w:type="dxa"/>
            </w:tcMar>
          </w:tcPr>
          <w:p w:rsidR="006D68FD" w:rsidRPr="00391E41" w:rsidRDefault="006D68FD" w:rsidP="00CE1878">
            <w:pPr>
              <w:spacing w:line="260" w:lineRule="exact"/>
              <w:ind w:firstLineChars="100" w:firstLine="200"/>
              <w:textAlignment w:val="center"/>
              <w:rPr>
                <w:rFonts w:ascii="Meiryo UI" w:eastAsia="Meiryo UI" w:hAnsi="Meiryo UI" w:cs="Meiryo UI"/>
                <w:sz w:val="20"/>
                <w:szCs w:val="20"/>
              </w:rPr>
            </w:pPr>
          </w:p>
        </w:tc>
      </w:tr>
      <w:tr w:rsidR="00CE1878" w:rsidRPr="00391E41" w:rsidTr="002E4D26">
        <w:trPr>
          <w:trHeight w:val="360"/>
        </w:trPr>
        <w:tc>
          <w:tcPr>
            <w:tcW w:w="7361" w:type="dxa"/>
            <w:tcBorders>
              <w:left w:val="single" w:sz="12" w:space="0" w:color="auto"/>
              <w:right w:val="single" w:sz="4" w:space="0" w:color="auto"/>
            </w:tcBorders>
            <w:tcMar>
              <w:top w:w="28" w:type="dxa"/>
              <w:left w:w="57" w:type="dxa"/>
              <w:bottom w:w="28" w:type="dxa"/>
              <w:right w:w="57" w:type="dxa"/>
            </w:tcMar>
          </w:tcPr>
          <w:p w:rsidR="00CE1878" w:rsidRDefault="006D68FD" w:rsidP="00CE1878">
            <w:pPr>
              <w:spacing w:line="260" w:lineRule="exact"/>
              <w:textAlignment w:val="center"/>
              <w:rPr>
                <w:rFonts w:ascii="Meiryo UI" w:eastAsia="Meiryo UI" w:hAnsi="Meiryo UI" w:cs="Meiryo UI"/>
                <w:sz w:val="20"/>
                <w:szCs w:val="20"/>
              </w:rPr>
            </w:pPr>
            <w:r>
              <w:rPr>
                <w:rFonts w:ascii="Meiryo UI" w:eastAsia="Meiryo UI" w:hAnsi="Meiryo UI" w:cs="Meiryo UI" w:hint="eastAsia"/>
                <w:sz w:val="20"/>
                <w:szCs w:val="20"/>
              </w:rPr>
              <w:t>7</w:t>
            </w:r>
            <w:r w:rsidR="00CE1878">
              <w:rPr>
                <w:rFonts w:ascii="Meiryo UI" w:eastAsia="Meiryo UI" w:hAnsi="Meiryo UI" w:cs="Meiryo UI" w:hint="eastAsia"/>
                <w:sz w:val="20"/>
                <w:szCs w:val="20"/>
              </w:rPr>
              <w:t xml:space="preserve">　</w:t>
            </w:r>
            <w:r w:rsidR="00CE1878" w:rsidRPr="00CE1878">
              <w:rPr>
                <w:rFonts w:ascii="Meiryo UI" w:eastAsia="Meiryo UI" w:hAnsi="Meiryo UI" w:cs="Meiryo UI" w:hint="eastAsia"/>
                <w:sz w:val="20"/>
                <w:szCs w:val="20"/>
              </w:rPr>
              <w:t>開所時間及び休業日</w:t>
            </w:r>
          </w:p>
        </w:tc>
        <w:tc>
          <w:tcPr>
            <w:tcW w:w="850" w:type="dxa"/>
            <w:tcBorders>
              <w:left w:val="single" w:sz="4" w:space="0" w:color="auto"/>
              <w:right w:val="single" w:sz="4" w:space="0" w:color="auto"/>
            </w:tcBorders>
            <w:tcMar>
              <w:top w:w="28" w:type="dxa"/>
              <w:left w:w="57" w:type="dxa"/>
              <w:bottom w:w="28" w:type="dxa"/>
              <w:right w:w="57" w:type="dxa"/>
            </w:tcMar>
          </w:tcPr>
          <w:p w:rsidR="00CE1878" w:rsidRPr="00391E41" w:rsidRDefault="00CE1878" w:rsidP="00CE1878">
            <w:pPr>
              <w:spacing w:line="260" w:lineRule="exact"/>
              <w:jc w:val="center"/>
              <w:textAlignment w:val="center"/>
              <w:rPr>
                <w:rFonts w:ascii="Meiryo UI" w:eastAsia="Meiryo UI" w:hAnsi="Meiryo UI" w:cs="Meiryo UI"/>
                <w:sz w:val="20"/>
                <w:szCs w:val="20"/>
              </w:rPr>
            </w:pPr>
            <w:r w:rsidRPr="00391E41">
              <w:rPr>
                <w:rFonts w:ascii="Meiryo UI" w:eastAsia="Meiryo UI" w:hAnsi="Meiryo UI" w:cs="Meiryo UI" w:hint="eastAsia"/>
                <w:sz w:val="20"/>
                <w:szCs w:val="20"/>
              </w:rPr>
              <w:t>●</w:t>
            </w:r>
          </w:p>
        </w:tc>
        <w:tc>
          <w:tcPr>
            <w:tcW w:w="851" w:type="dxa"/>
            <w:tcBorders>
              <w:left w:val="single" w:sz="4" w:space="0" w:color="auto"/>
              <w:right w:val="single" w:sz="12" w:space="0" w:color="auto"/>
            </w:tcBorders>
            <w:tcMar>
              <w:top w:w="28" w:type="dxa"/>
              <w:left w:w="57" w:type="dxa"/>
              <w:bottom w:w="28" w:type="dxa"/>
              <w:right w:w="57" w:type="dxa"/>
            </w:tcMar>
          </w:tcPr>
          <w:p w:rsidR="00CE1878" w:rsidRPr="00391E41" w:rsidRDefault="00CE1878" w:rsidP="00CE1878">
            <w:pPr>
              <w:spacing w:line="260" w:lineRule="exact"/>
              <w:ind w:firstLineChars="100" w:firstLine="200"/>
              <w:textAlignment w:val="center"/>
              <w:rPr>
                <w:rFonts w:ascii="Meiryo UI" w:eastAsia="Meiryo UI" w:hAnsi="Meiryo UI" w:cs="Meiryo UI"/>
                <w:sz w:val="20"/>
                <w:szCs w:val="20"/>
              </w:rPr>
            </w:pPr>
          </w:p>
        </w:tc>
      </w:tr>
      <w:tr w:rsidR="00CE1878" w:rsidRPr="00391E41" w:rsidTr="002E4D26">
        <w:trPr>
          <w:trHeight w:val="360"/>
        </w:trPr>
        <w:tc>
          <w:tcPr>
            <w:tcW w:w="7361" w:type="dxa"/>
            <w:tcBorders>
              <w:left w:val="single" w:sz="12" w:space="0" w:color="auto"/>
              <w:right w:val="single" w:sz="4" w:space="0" w:color="auto"/>
            </w:tcBorders>
            <w:tcMar>
              <w:top w:w="28" w:type="dxa"/>
              <w:left w:w="57" w:type="dxa"/>
              <w:bottom w:w="28" w:type="dxa"/>
              <w:right w:w="57" w:type="dxa"/>
            </w:tcMar>
          </w:tcPr>
          <w:p w:rsidR="00CE1878" w:rsidRDefault="006D68FD" w:rsidP="00CE1878">
            <w:pPr>
              <w:spacing w:line="260" w:lineRule="exact"/>
              <w:textAlignment w:val="center"/>
              <w:rPr>
                <w:rFonts w:ascii="Meiryo UI" w:eastAsia="Meiryo UI" w:hAnsi="Meiryo UI" w:cs="Meiryo UI"/>
                <w:sz w:val="20"/>
                <w:szCs w:val="20"/>
              </w:rPr>
            </w:pPr>
            <w:r>
              <w:rPr>
                <w:rFonts w:ascii="Meiryo UI" w:eastAsia="Meiryo UI" w:hAnsi="Meiryo UI" w:cs="Meiryo UI" w:hint="eastAsia"/>
                <w:sz w:val="20"/>
                <w:szCs w:val="20"/>
              </w:rPr>
              <w:t>8</w:t>
            </w:r>
            <w:r w:rsidR="00CE1878">
              <w:rPr>
                <w:rFonts w:ascii="Meiryo UI" w:eastAsia="Meiryo UI" w:hAnsi="Meiryo UI" w:cs="Meiryo UI" w:hint="eastAsia"/>
                <w:sz w:val="20"/>
                <w:szCs w:val="20"/>
              </w:rPr>
              <w:t xml:space="preserve">　食事の提供</w:t>
            </w:r>
          </w:p>
        </w:tc>
        <w:tc>
          <w:tcPr>
            <w:tcW w:w="850" w:type="dxa"/>
            <w:tcMar>
              <w:top w:w="28" w:type="dxa"/>
              <w:left w:w="57" w:type="dxa"/>
              <w:bottom w:w="28" w:type="dxa"/>
              <w:right w:w="57" w:type="dxa"/>
            </w:tcMar>
          </w:tcPr>
          <w:p w:rsidR="00CE1878" w:rsidRPr="00391E41" w:rsidRDefault="00CE1878" w:rsidP="00CE1878">
            <w:pPr>
              <w:spacing w:line="260" w:lineRule="exact"/>
              <w:jc w:val="center"/>
              <w:textAlignment w:val="center"/>
              <w:rPr>
                <w:rFonts w:ascii="Meiryo UI" w:eastAsia="Meiryo UI" w:hAnsi="Meiryo UI" w:cs="Meiryo UI"/>
                <w:sz w:val="20"/>
                <w:szCs w:val="20"/>
              </w:rPr>
            </w:pPr>
            <w:r w:rsidRPr="00391E41">
              <w:rPr>
                <w:rFonts w:ascii="Meiryo UI" w:eastAsia="Meiryo UI" w:hAnsi="Meiryo UI" w:cs="Meiryo UI" w:hint="eastAsia"/>
                <w:sz w:val="20"/>
                <w:szCs w:val="20"/>
              </w:rPr>
              <w:t>●</w:t>
            </w:r>
          </w:p>
        </w:tc>
        <w:tc>
          <w:tcPr>
            <w:tcW w:w="851" w:type="dxa"/>
            <w:tcBorders>
              <w:left w:val="single" w:sz="4" w:space="0" w:color="auto"/>
              <w:right w:val="single" w:sz="12" w:space="0" w:color="auto"/>
            </w:tcBorders>
            <w:tcMar>
              <w:top w:w="28" w:type="dxa"/>
              <w:left w:w="57" w:type="dxa"/>
              <w:bottom w:w="28" w:type="dxa"/>
              <w:right w:w="57" w:type="dxa"/>
            </w:tcMar>
          </w:tcPr>
          <w:p w:rsidR="00CE1878" w:rsidRPr="00391E41" w:rsidRDefault="00CE1878" w:rsidP="00CE1878">
            <w:pPr>
              <w:spacing w:line="260" w:lineRule="exact"/>
              <w:ind w:firstLineChars="100" w:firstLine="200"/>
              <w:textAlignment w:val="center"/>
              <w:rPr>
                <w:rFonts w:ascii="Meiryo UI" w:eastAsia="Meiryo UI" w:hAnsi="Meiryo UI" w:cs="Meiryo UI"/>
                <w:sz w:val="20"/>
                <w:szCs w:val="20"/>
              </w:rPr>
            </w:pPr>
          </w:p>
        </w:tc>
      </w:tr>
      <w:tr w:rsidR="00CE1878" w:rsidRPr="00391E41" w:rsidTr="002E4D26">
        <w:trPr>
          <w:trHeight w:val="360"/>
        </w:trPr>
        <w:tc>
          <w:tcPr>
            <w:tcW w:w="7361" w:type="dxa"/>
            <w:tcBorders>
              <w:left w:val="single" w:sz="12" w:space="0" w:color="auto"/>
              <w:right w:val="single" w:sz="4" w:space="0" w:color="auto"/>
            </w:tcBorders>
            <w:tcMar>
              <w:top w:w="28" w:type="dxa"/>
              <w:left w:w="57" w:type="dxa"/>
              <w:bottom w:w="28" w:type="dxa"/>
              <w:right w:w="57" w:type="dxa"/>
            </w:tcMar>
          </w:tcPr>
          <w:p w:rsidR="00CE1878" w:rsidRDefault="006D68FD" w:rsidP="00CE1878">
            <w:pPr>
              <w:spacing w:line="260" w:lineRule="exact"/>
              <w:textAlignment w:val="center"/>
              <w:rPr>
                <w:rFonts w:ascii="Meiryo UI" w:eastAsia="Meiryo UI" w:hAnsi="Meiryo UI" w:cs="Meiryo UI"/>
                <w:sz w:val="20"/>
                <w:szCs w:val="20"/>
              </w:rPr>
            </w:pPr>
            <w:r>
              <w:rPr>
                <w:rFonts w:ascii="Meiryo UI" w:eastAsia="Meiryo UI" w:hAnsi="Meiryo UI" w:cs="Meiryo UI" w:hint="eastAsia"/>
                <w:sz w:val="20"/>
                <w:szCs w:val="20"/>
              </w:rPr>
              <w:t>9</w:t>
            </w:r>
            <w:r w:rsidR="00CE1878">
              <w:rPr>
                <w:rFonts w:ascii="Meiryo UI" w:eastAsia="Meiryo UI" w:hAnsi="Meiryo UI" w:cs="Meiryo UI" w:hint="eastAsia"/>
                <w:sz w:val="20"/>
                <w:szCs w:val="20"/>
              </w:rPr>
              <w:t xml:space="preserve">　</w:t>
            </w:r>
            <w:r w:rsidR="00CE1878" w:rsidRPr="00CE1878">
              <w:rPr>
                <w:rFonts w:ascii="Meiryo UI" w:eastAsia="Meiryo UI" w:hAnsi="Meiryo UI" w:cs="Meiryo UI" w:hint="eastAsia"/>
                <w:sz w:val="20"/>
                <w:szCs w:val="20"/>
              </w:rPr>
              <w:t>事業所利用中の補償について</w:t>
            </w:r>
          </w:p>
        </w:tc>
        <w:tc>
          <w:tcPr>
            <w:tcW w:w="850" w:type="dxa"/>
            <w:tcMar>
              <w:top w:w="28" w:type="dxa"/>
              <w:left w:w="57" w:type="dxa"/>
              <w:bottom w:w="28" w:type="dxa"/>
              <w:right w:w="57" w:type="dxa"/>
            </w:tcMar>
          </w:tcPr>
          <w:p w:rsidR="00CE1878" w:rsidRPr="00391E41" w:rsidRDefault="00CE1878" w:rsidP="00CE1878">
            <w:pPr>
              <w:spacing w:line="260" w:lineRule="exact"/>
              <w:jc w:val="center"/>
              <w:textAlignment w:val="center"/>
              <w:rPr>
                <w:rFonts w:ascii="Meiryo UI" w:eastAsia="Meiryo UI" w:hAnsi="Meiryo UI" w:cs="Meiryo UI"/>
                <w:sz w:val="20"/>
                <w:szCs w:val="20"/>
              </w:rPr>
            </w:pPr>
            <w:r w:rsidRPr="00391E41">
              <w:rPr>
                <w:rFonts w:ascii="Meiryo UI" w:eastAsia="Meiryo UI" w:hAnsi="Meiryo UI" w:cs="Meiryo UI" w:hint="eastAsia"/>
                <w:sz w:val="20"/>
                <w:szCs w:val="20"/>
              </w:rPr>
              <w:t>●</w:t>
            </w:r>
          </w:p>
        </w:tc>
        <w:tc>
          <w:tcPr>
            <w:tcW w:w="851" w:type="dxa"/>
            <w:tcBorders>
              <w:left w:val="single" w:sz="4" w:space="0" w:color="auto"/>
              <w:right w:val="single" w:sz="12" w:space="0" w:color="auto"/>
            </w:tcBorders>
            <w:tcMar>
              <w:top w:w="28" w:type="dxa"/>
              <w:left w:w="57" w:type="dxa"/>
              <w:bottom w:w="28" w:type="dxa"/>
              <w:right w:w="57" w:type="dxa"/>
            </w:tcMar>
          </w:tcPr>
          <w:p w:rsidR="00CE1878" w:rsidRPr="00391E41" w:rsidRDefault="00CE1878" w:rsidP="00CE1878">
            <w:pPr>
              <w:spacing w:line="260" w:lineRule="exact"/>
              <w:ind w:firstLineChars="100" w:firstLine="200"/>
              <w:textAlignment w:val="center"/>
              <w:rPr>
                <w:rFonts w:ascii="Meiryo UI" w:eastAsia="Meiryo UI" w:hAnsi="Meiryo UI" w:cs="Meiryo UI"/>
                <w:sz w:val="20"/>
                <w:szCs w:val="20"/>
              </w:rPr>
            </w:pPr>
          </w:p>
        </w:tc>
      </w:tr>
      <w:tr w:rsidR="00CE1878" w:rsidRPr="00391E41" w:rsidTr="002E4D26">
        <w:trPr>
          <w:trHeight w:val="360"/>
        </w:trPr>
        <w:tc>
          <w:tcPr>
            <w:tcW w:w="7361" w:type="dxa"/>
            <w:tcBorders>
              <w:left w:val="single" w:sz="12" w:space="0" w:color="auto"/>
              <w:right w:val="single" w:sz="4" w:space="0" w:color="auto"/>
            </w:tcBorders>
            <w:tcMar>
              <w:top w:w="28" w:type="dxa"/>
              <w:left w:w="57" w:type="dxa"/>
              <w:bottom w:w="28" w:type="dxa"/>
              <w:right w:w="57" w:type="dxa"/>
            </w:tcMar>
          </w:tcPr>
          <w:p w:rsidR="00CE1878" w:rsidRDefault="006D68FD" w:rsidP="00CE1878">
            <w:pPr>
              <w:spacing w:line="260" w:lineRule="exact"/>
              <w:textAlignment w:val="center"/>
              <w:rPr>
                <w:rFonts w:ascii="Meiryo UI" w:eastAsia="Meiryo UI" w:hAnsi="Meiryo UI" w:cs="Meiryo UI"/>
                <w:sz w:val="20"/>
                <w:szCs w:val="20"/>
              </w:rPr>
            </w:pPr>
            <w:r>
              <w:rPr>
                <w:rFonts w:ascii="Meiryo UI" w:eastAsia="Meiryo UI" w:hAnsi="Meiryo UI" w:cs="Meiryo UI" w:hint="eastAsia"/>
                <w:sz w:val="20"/>
                <w:szCs w:val="20"/>
              </w:rPr>
              <w:t>10</w:t>
            </w:r>
            <w:r w:rsidR="00CE1878">
              <w:rPr>
                <w:rFonts w:ascii="Meiryo UI" w:eastAsia="Meiryo UI" w:hAnsi="Meiryo UI" w:cs="Meiryo UI" w:hint="eastAsia"/>
                <w:sz w:val="20"/>
                <w:szCs w:val="20"/>
              </w:rPr>
              <w:t xml:space="preserve">　</w:t>
            </w:r>
            <w:r w:rsidR="00CE1878" w:rsidRPr="00CE1878">
              <w:rPr>
                <w:rFonts w:ascii="Meiryo UI" w:eastAsia="Meiryo UI" w:hAnsi="Meiryo UI" w:cs="Meiryo UI" w:hint="eastAsia"/>
                <w:sz w:val="20"/>
                <w:szCs w:val="20"/>
              </w:rPr>
              <w:t>事業所の人員配置</w:t>
            </w:r>
          </w:p>
        </w:tc>
        <w:tc>
          <w:tcPr>
            <w:tcW w:w="850" w:type="dxa"/>
            <w:tcMar>
              <w:top w:w="28" w:type="dxa"/>
              <w:left w:w="57" w:type="dxa"/>
              <w:bottom w:w="28" w:type="dxa"/>
              <w:right w:w="57" w:type="dxa"/>
            </w:tcMar>
          </w:tcPr>
          <w:p w:rsidR="00CE1878" w:rsidRPr="00391E41" w:rsidRDefault="00CE1878" w:rsidP="00CE1878">
            <w:pPr>
              <w:spacing w:line="260" w:lineRule="exact"/>
              <w:jc w:val="center"/>
              <w:textAlignment w:val="center"/>
              <w:rPr>
                <w:rFonts w:ascii="Meiryo UI" w:eastAsia="Meiryo UI" w:hAnsi="Meiryo UI" w:cs="Meiryo UI"/>
                <w:sz w:val="20"/>
                <w:szCs w:val="20"/>
              </w:rPr>
            </w:pPr>
            <w:r w:rsidRPr="00391E41">
              <w:rPr>
                <w:rFonts w:ascii="Meiryo UI" w:eastAsia="Meiryo UI" w:hAnsi="Meiryo UI" w:cs="Meiryo UI" w:hint="eastAsia"/>
                <w:sz w:val="20"/>
                <w:szCs w:val="20"/>
              </w:rPr>
              <w:t>●</w:t>
            </w:r>
          </w:p>
        </w:tc>
        <w:tc>
          <w:tcPr>
            <w:tcW w:w="851" w:type="dxa"/>
            <w:tcBorders>
              <w:left w:val="single" w:sz="4" w:space="0" w:color="auto"/>
              <w:right w:val="single" w:sz="12" w:space="0" w:color="auto"/>
            </w:tcBorders>
            <w:tcMar>
              <w:top w:w="28" w:type="dxa"/>
              <w:left w:w="57" w:type="dxa"/>
              <w:bottom w:w="28" w:type="dxa"/>
              <w:right w:w="57" w:type="dxa"/>
            </w:tcMar>
          </w:tcPr>
          <w:p w:rsidR="00CE1878" w:rsidRPr="00391E41" w:rsidRDefault="00CE1878" w:rsidP="00CE1878">
            <w:pPr>
              <w:spacing w:line="260" w:lineRule="exact"/>
              <w:ind w:firstLineChars="100" w:firstLine="200"/>
              <w:textAlignment w:val="center"/>
              <w:rPr>
                <w:rFonts w:ascii="Meiryo UI" w:eastAsia="Meiryo UI" w:hAnsi="Meiryo UI" w:cs="Meiryo UI"/>
                <w:sz w:val="20"/>
                <w:szCs w:val="20"/>
              </w:rPr>
            </w:pPr>
          </w:p>
        </w:tc>
      </w:tr>
      <w:tr w:rsidR="00CE1878" w:rsidRPr="00391E41" w:rsidTr="002E4D26">
        <w:trPr>
          <w:trHeight w:val="360"/>
        </w:trPr>
        <w:tc>
          <w:tcPr>
            <w:tcW w:w="7361" w:type="dxa"/>
            <w:tcBorders>
              <w:left w:val="single" w:sz="12" w:space="0" w:color="auto"/>
              <w:right w:val="single" w:sz="4" w:space="0" w:color="auto"/>
            </w:tcBorders>
            <w:tcMar>
              <w:top w:w="28" w:type="dxa"/>
              <w:left w:w="57" w:type="dxa"/>
              <w:bottom w:w="28" w:type="dxa"/>
              <w:right w:w="57" w:type="dxa"/>
            </w:tcMar>
          </w:tcPr>
          <w:p w:rsidR="00CE1878" w:rsidRDefault="00CE1878" w:rsidP="00CE1878">
            <w:pPr>
              <w:spacing w:line="260" w:lineRule="exact"/>
              <w:textAlignment w:val="center"/>
              <w:rPr>
                <w:rFonts w:ascii="Meiryo UI" w:eastAsia="Meiryo UI" w:hAnsi="Meiryo UI" w:cs="Meiryo UI"/>
                <w:sz w:val="20"/>
                <w:szCs w:val="20"/>
              </w:rPr>
            </w:pPr>
            <w:r>
              <w:rPr>
                <w:rFonts w:ascii="Meiryo UI" w:eastAsia="Meiryo UI" w:hAnsi="Meiryo UI" w:cs="Meiryo UI" w:hint="eastAsia"/>
                <w:sz w:val="20"/>
                <w:szCs w:val="20"/>
              </w:rPr>
              <w:t>1</w:t>
            </w:r>
            <w:r w:rsidR="006D68FD">
              <w:rPr>
                <w:rFonts w:ascii="Meiryo UI" w:eastAsia="Meiryo UI" w:hAnsi="Meiryo UI" w:cs="Meiryo UI" w:hint="eastAsia"/>
                <w:sz w:val="20"/>
                <w:szCs w:val="20"/>
              </w:rPr>
              <w:t>1</w:t>
            </w:r>
            <w:r w:rsidRPr="00CE1878">
              <w:rPr>
                <w:rFonts w:ascii="Meiryo UI" w:eastAsia="Meiryo UI" w:hAnsi="Meiryo UI" w:cs="Meiryo UI" w:hint="eastAsia"/>
                <w:sz w:val="20"/>
                <w:szCs w:val="20"/>
              </w:rPr>
              <w:t>実施体制</w:t>
            </w:r>
          </w:p>
        </w:tc>
        <w:tc>
          <w:tcPr>
            <w:tcW w:w="850" w:type="dxa"/>
            <w:tcMar>
              <w:top w:w="28" w:type="dxa"/>
              <w:left w:w="57" w:type="dxa"/>
              <w:bottom w:w="28" w:type="dxa"/>
              <w:right w:w="57" w:type="dxa"/>
            </w:tcMar>
          </w:tcPr>
          <w:p w:rsidR="00CE1878" w:rsidRPr="00391E41" w:rsidRDefault="00CE1878" w:rsidP="00CE1878">
            <w:pPr>
              <w:spacing w:line="260" w:lineRule="exact"/>
              <w:jc w:val="center"/>
              <w:textAlignment w:val="center"/>
              <w:rPr>
                <w:rFonts w:ascii="Meiryo UI" w:eastAsia="Meiryo UI" w:hAnsi="Meiryo UI" w:cs="Meiryo UI"/>
                <w:sz w:val="20"/>
                <w:szCs w:val="20"/>
              </w:rPr>
            </w:pPr>
            <w:r w:rsidRPr="00391E41">
              <w:rPr>
                <w:rFonts w:ascii="Meiryo UI" w:eastAsia="Meiryo UI" w:hAnsi="Meiryo UI" w:cs="Meiryo UI" w:hint="eastAsia"/>
                <w:sz w:val="20"/>
                <w:szCs w:val="20"/>
              </w:rPr>
              <w:t>●</w:t>
            </w:r>
          </w:p>
        </w:tc>
        <w:tc>
          <w:tcPr>
            <w:tcW w:w="851" w:type="dxa"/>
            <w:tcBorders>
              <w:left w:val="single" w:sz="4" w:space="0" w:color="auto"/>
              <w:right w:val="single" w:sz="12" w:space="0" w:color="auto"/>
            </w:tcBorders>
            <w:tcMar>
              <w:top w:w="28" w:type="dxa"/>
              <w:left w:w="57" w:type="dxa"/>
              <w:bottom w:w="28" w:type="dxa"/>
              <w:right w:w="57" w:type="dxa"/>
            </w:tcMar>
          </w:tcPr>
          <w:p w:rsidR="00CE1878" w:rsidRPr="00391E41" w:rsidRDefault="00CE1878" w:rsidP="00CE1878">
            <w:pPr>
              <w:spacing w:line="260" w:lineRule="exact"/>
              <w:ind w:firstLineChars="100" w:firstLine="200"/>
              <w:textAlignment w:val="center"/>
              <w:rPr>
                <w:rFonts w:ascii="Meiryo UI" w:eastAsia="Meiryo UI" w:hAnsi="Meiryo UI" w:cs="Meiryo UI"/>
                <w:sz w:val="20"/>
                <w:szCs w:val="20"/>
              </w:rPr>
            </w:pPr>
          </w:p>
        </w:tc>
      </w:tr>
      <w:tr w:rsidR="00CE1878" w:rsidRPr="00391E41" w:rsidTr="002E4D26">
        <w:trPr>
          <w:trHeight w:val="360"/>
        </w:trPr>
        <w:tc>
          <w:tcPr>
            <w:tcW w:w="7361" w:type="dxa"/>
            <w:tcBorders>
              <w:left w:val="single" w:sz="12" w:space="0" w:color="auto"/>
              <w:right w:val="single" w:sz="4" w:space="0" w:color="auto"/>
            </w:tcBorders>
            <w:tcMar>
              <w:top w:w="28" w:type="dxa"/>
              <w:left w:w="57" w:type="dxa"/>
              <w:bottom w:w="28" w:type="dxa"/>
              <w:right w:w="57" w:type="dxa"/>
            </w:tcMar>
          </w:tcPr>
          <w:p w:rsidR="00CE1878" w:rsidRDefault="00CE1878" w:rsidP="00CE1878">
            <w:pPr>
              <w:spacing w:line="260" w:lineRule="exact"/>
              <w:textAlignment w:val="center"/>
              <w:rPr>
                <w:rFonts w:ascii="Meiryo UI" w:eastAsia="Meiryo UI" w:hAnsi="Meiryo UI" w:cs="Meiryo UI"/>
                <w:sz w:val="20"/>
                <w:szCs w:val="20"/>
              </w:rPr>
            </w:pPr>
            <w:r>
              <w:rPr>
                <w:rFonts w:ascii="Meiryo UI" w:eastAsia="Meiryo UI" w:hAnsi="Meiryo UI" w:cs="Meiryo UI" w:hint="eastAsia"/>
                <w:sz w:val="20"/>
                <w:szCs w:val="20"/>
              </w:rPr>
              <w:t>1</w:t>
            </w:r>
            <w:r w:rsidR="006D68FD">
              <w:rPr>
                <w:rFonts w:ascii="Meiryo UI" w:eastAsia="Meiryo UI" w:hAnsi="Meiryo UI" w:cs="Meiryo UI" w:hint="eastAsia"/>
                <w:sz w:val="20"/>
                <w:szCs w:val="20"/>
              </w:rPr>
              <w:t>2</w:t>
            </w:r>
            <w:r w:rsidRPr="00CE1878">
              <w:rPr>
                <w:rFonts w:ascii="Meiryo UI" w:eastAsia="Meiryo UI" w:hAnsi="Meiryo UI" w:cs="Meiryo UI" w:hint="eastAsia"/>
                <w:sz w:val="20"/>
                <w:szCs w:val="20"/>
              </w:rPr>
              <w:t>事業計画及び実績報告等</w:t>
            </w:r>
          </w:p>
        </w:tc>
        <w:tc>
          <w:tcPr>
            <w:tcW w:w="850" w:type="dxa"/>
            <w:tcMar>
              <w:top w:w="28" w:type="dxa"/>
              <w:left w:w="57" w:type="dxa"/>
              <w:bottom w:w="28" w:type="dxa"/>
              <w:right w:w="57" w:type="dxa"/>
            </w:tcMar>
          </w:tcPr>
          <w:p w:rsidR="00CE1878" w:rsidRPr="00391E41" w:rsidRDefault="00CE1878" w:rsidP="00CE1878">
            <w:pPr>
              <w:spacing w:line="260" w:lineRule="exact"/>
              <w:jc w:val="center"/>
              <w:textAlignment w:val="center"/>
              <w:rPr>
                <w:rFonts w:ascii="Meiryo UI" w:eastAsia="Meiryo UI" w:hAnsi="Meiryo UI" w:cs="Meiryo UI"/>
                <w:sz w:val="20"/>
                <w:szCs w:val="20"/>
              </w:rPr>
            </w:pPr>
            <w:r w:rsidRPr="00391E41">
              <w:rPr>
                <w:rFonts w:ascii="Meiryo UI" w:eastAsia="Meiryo UI" w:hAnsi="Meiryo UI" w:cs="Meiryo UI" w:hint="eastAsia"/>
                <w:sz w:val="20"/>
                <w:szCs w:val="20"/>
              </w:rPr>
              <w:t>●</w:t>
            </w:r>
          </w:p>
        </w:tc>
        <w:tc>
          <w:tcPr>
            <w:tcW w:w="851" w:type="dxa"/>
            <w:tcBorders>
              <w:left w:val="single" w:sz="4" w:space="0" w:color="auto"/>
              <w:right w:val="single" w:sz="12" w:space="0" w:color="auto"/>
            </w:tcBorders>
            <w:tcMar>
              <w:top w:w="28" w:type="dxa"/>
              <w:left w:w="57" w:type="dxa"/>
              <w:bottom w:w="28" w:type="dxa"/>
              <w:right w:w="57" w:type="dxa"/>
            </w:tcMar>
          </w:tcPr>
          <w:p w:rsidR="00CE1878" w:rsidRPr="00391E41" w:rsidRDefault="00CE1878" w:rsidP="00CE1878">
            <w:pPr>
              <w:spacing w:line="260" w:lineRule="exact"/>
              <w:ind w:firstLineChars="100" w:firstLine="200"/>
              <w:textAlignment w:val="center"/>
              <w:rPr>
                <w:rFonts w:ascii="Meiryo UI" w:eastAsia="Meiryo UI" w:hAnsi="Meiryo UI" w:cs="Meiryo UI"/>
                <w:sz w:val="20"/>
                <w:szCs w:val="20"/>
              </w:rPr>
            </w:pPr>
          </w:p>
        </w:tc>
      </w:tr>
      <w:tr w:rsidR="002E4D26" w:rsidRPr="00391E41" w:rsidTr="002E4D26">
        <w:trPr>
          <w:trHeight w:val="360"/>
        </w:trPr>
        <w:tc>
          <w:tcPr>
            <w:tcW w:w="7361" w:type="dxa"/>
            <w:tcBorders>
              <w:left w:val="single" w:sz="12" w:space="0" w:color="auto"/>
              <w:right w:val="single" w:sz="4" w:space="0" w:color="auto"/>
            </w:tcBorders>
            <w:tcMar>
              <w:top w:w="28" w:type="dxa"/>
              <w:left w:w="57" w:type="dxa"/>
              <w:bottom w:w="28" w:type="dxa"/>
              <w:right w:w="57" w:type="dxa"/>
            </w:tcMar>
          </w:tcPr>
          <w:p w:rsidR="002E4D26" w:rsidRPr="002E4D26" w:rsidRDefault="002E4D26" w:rsidP="002E4D26">
            <w:pPr>
              <w:rPr>
                <w:rFonts w:ascii="Meiryo UI" w:eastAsia="Meiryo UI" w:hAnsi="Meiryo UI" w:cs="Meiryo UI"/>
                <w:sz w:val="20"/>
                <w:szCs w:val="20"/>
              </w:rPr>
            </w:pPr>
            <w:r>
              <w:rPr>
                <w:rFonts w:ascii="Meiryo UI" w:eastAsia="Meiryo UI" w:hAnsi="Meiryo UI" w:cs="Meiryo UI" w:hint="eastAsia"/>
                <w:sz w:val="20"/>
                <w:szCs w:val="20"/>
              </w:rPr>
              <w:t>13</w:t>
            </w:r>
            <w:r w:rsidRPr="002E4D26">
              <w:rPr>
                <w:rFonts w:ascii="Meiryo UI" w:eastAsia="Meiryo UI" w:hAnsi="Meiryo UI" w:cs="Meiryo UI" w:hint="eastAsia"/>
                <w:sz w:val="20"/>
                <w:szCs w:val="20"/>
              </w:rPr>
              <w:t>事故等への対応、損害賠償責任</w:t>
            </w:r>
          </w:p>
        </w:tc>
        <w:tc>
          <w:tcPr>
            <w:tcW w:w="850" w:type="dxa"/>
            <w:tcMar>
              <w:top w:w="28" w:type="dxa"/>
              <w:left w:w="57" w:type="dxa"/>
              <w:bottom w:w="28" w:type="dxa"/>
              <w:right w:w="57" w:type="dxa"/>
            </w:tcMar>
          </w:tcPr>
          <w:p w:rsidR="002E4D26" w:rsidRPr="00391E41" w:rsidRDefault="002E4D26" w:rsidP="002E4D26">
            <w:pPr>
              <w:spacing w:line="260" w:lineRule="exact"/>
              <w:jc w:val="center"/>
              <w:textAlignment w:val="center"/>
              <w:rPr>
                <w:rFonts w:ascii="Meiryo UI" w:eastAsia="Meiryo UI" w:hAnsi="Meiryo UI" w:cs="Meiryo UI"/>
                <w:sz w:val="20"/>
                <w:szCs w:val="20"/>
              </w:rPr>
            </w:pPr>
            <w:r w:rsidRPr="00391E41">
              <w:rPr>
                <w:rFonts w:ascii="Meiryo UI" w:eastAsia="Meiryo UI" w:hAnsi="Meiryo UI" w:cs="Meiryo UI" w:hint="eastAsia"/>
                <w:sz w:val="20"/>
                <w:szCs w:val="20"/>
              </w:rPr>
              <w:t>●</w:t>
            </w:r>
          </w:p>
        </w:tc>
        <w:tc>
          <w:tcPr>
            <w:tcW w:w="851" w:type="dxa"/>
            <w:tcBorders>
              <w:left w:val="single" w:sz="4" w:space="0" w:color="auto"/>
              <w:right w:val="single" w:sz="12" w:space="0" w:color="auto"/>
            </w:tcBorders>
            <w:tcMar>
              <w:top w:w="28" w:type="dxa"/>
              <w:left w:w="57" w:type="dxa"/>
              <w:bottom w:w="28" w:type="dxa"/>
              <w:right w:w="57" w:type="dxa"/>
            </w:tcMar>
          </w:tcPr>
          <w:p w:rsidR="002E4D26" w:rsidRPr="00391E41" w:rsidRDefault="002E4D26" w:rsidP="002E4D26">
            <w:pPr>
              <w:spacing w:line="260" w:lineRule="exact"/>
              <w:ind w:firstLineChars="100" w:firstLine="200"/>
              <w:textAlignment w:val="center"/>
              <w:rPr>
                <w:rFonts w:ascii="Meiryo UI" w:eastAsia="Meiryo UI" w:hAnsi="Meiryo UI" w:cs="Meiryo UI"/>
                <w:sz w:val="20"/>
                <w:szCs w:val="20"/>
              </w:rPr>
            </w:pPr>
          </w:p>
        </w:tc>
      </w:tr>
      <w:tr w:rsidR="002E4D26" w:rsidRPr="00391E41" w:rsidTr="002E4D26">
        <w:trPr>
          <w:trHeight w:val="360"/>
        </w:trPr>
        <w:tc>
          <w:tcPr>
            <w:tcW w:w="7361" w:type="dxa"/>
            <w:tcBorders>
              <w:left w:val="single" w:sz="12" w:space="0" w:color="auto"/>
              <w:bottom w:val="single" w:sz="12" w:space="0" w:color="auto"/>
              <w:right w:val="single" w:sz="4" w:space="0" w:color="auto"/>
            </w:tcBorders>
            <w:tcMar>
              <w:top w:w="28" w:type="dxa"/>
              <w:left w:w="57" w:type="dxa"/>
              <w:bottom w:w="28" w:type="dxa"/>
              <w:right w:w="57" w:type="dxa"/>
            </w:tcMar>
          </w:tcPr>
          <w:p w:rsidR="002E4D26" w:rsidRPr="002E4D26" w:rsidRDefault="002E4D26" w:rsidP="002E4D26">
            <w:pPr>
              <w:rPr>
                <w:rFonts w:ascii="Meiryo UI" w:eastAsia="Meiryo UI" w:hAnsi="Meiryo UI"/>
                <w:b/>
                <w:sz w:val="20"/>
                <w:szCs w:val="20"/>
              </w:rPr>
            </w:pPr>
            <w:r w:rsidRPr="002E4D26">
              <w:rPr>
                <w:rFonts w:ascii="Meiryo UI" w:eastAsia="Meiryo UI" w:hAnsi="Meiryo UI" w:cs="Meiryo UI" w:hint="eastAsia"/>
                <w:sz w:val="20"/>
                <w:szCs w:val="20"/>
              </w:rPr>
              <w:t>14　遵守事項</w:t>
            </w:r>
          </w:p>
        </w:tc>
        <w:tc>
          <w:tcPr>
            <w:tcW w:w="850" w:type="dxa"/>
            <w:tcBorders>
              <w:bottom w:val="single" w:sz="12" w:space="0" w:color="auto"/>
            </w:tcBorders>
            <w:tcMar>
              <w:top w:w="28" w:type="dxa"/>
              <w:left w:w="57" w:type="dxa"/>
              <w:bottom w:w="28" w:type="dxa"/>
              <w:right w:w="57" w:type="dxa"/>
            </w:tcMar>
          </w:tcPr>
          <w:p w:rsidR="002E4D26" w:rsidRPr="00391E41" w:rsidRDefault="002E4D26" w:rsidP="002E4D26">
            <w:pPr>
              <w:spacing w:line="260" w:lineRule="exact"/>
              <w:jc w:val="center"/>
              <w:textAlignment w:val="center"/>
              <w:rPr>
                <w:rFonts w:ascii="Meiryo UI" w:eastAsia="Meiryo UI" w:hAnsi="Meiryo UI" w:cs="Meiryo UI"/>
                <w:sz w:val="20"/>
                <w:szCs w:val="20"/>
              </w:rPr>
            </w:pPr>
            <w:r w:rsidRPr="00391E41">
              <w:rPr>
                <w:rFonts w:ascii="Meiryo UI" w:eastAsia="Meiryo UI" w:hAnsi="Meiryo UI" w:cs="Meiryo UI" w:hint="eastAsia"/>
                <w:sz w:val="20"/>
                <w:szCs w:val="20"/>
              </w:rPr>
              <w:t>●</w:t>
            </w:r>
          </w:p>
        </w:tc>
        <w:tc>
          <w:tcPr>
            <w:tcW w:w="851" w:type="dxa"/>
            <w:tcBorders>
              <w:left w:val="single" w:sz="4" w:space="0" w:color="auto"/>
              <w:bottom w:val="single" w:sz="12" w:space="0" w:color="auto"/>
              <w:right w:val="single" w:sz="12" w:space="0" w:color="auto"/>
            </w:tcBorders>
            <w:tcMar>
              <w:top w:w="28" w:type="dxa"/>
              <w:left w:w="57" w:type="dxa"/>
              <w:bottom w:w="28" w:type="dxa"/>
              <w:right w:w="57" w:type="dxa"/>
            </w:tcMar>
          </w:tcPr>
          <w:p w:rsidR="002E4D26" w:rsidRPr="00391E41" w:rsidRDefault="002E4D26" w:rsidP="002E4D26">
            <w:pPr>
              <w:spacing w:line="260" w:lineRule="exact"/>
              <w:ind w:firstLineChars="100" w:firstLine="200"/>
              <w:textAlignment w:val="center"/>
              <w:rPr>
                <w:rFonts w:ascii="Meiryo UI" w:eastAsia="Meiryo UI" w:hAnsi="Meiryo UI" w:cs="Meiryo UI"/>
                <w:sz w:val="20"/>
                <w:szCs w:val="20"/>
              </w:rPr>
            </w:pPr>
          </w:p>
        </w:tc>
      </w:tr>
    </w:tbl>
    <w:p w:rsidR="000034E2" w:rsidRPr="00391E41" w:rsidRDefault="0047060D" w:rsidP="00456106">
      <w:pPr>
        <w:pStyle w:val="1"/>
      </w:pPr>
      <w:r>
        <w:rPr>
          <w:rFonts w:hint="eastAsia"/>
        </w:rPr>
        <w:t>5</w:t>
      </w:r>
      <w:r w:rsidR="00E561D3" w:rsidRPr="00391E41">
        <w:rPr>
          <w:rFonts w:hint="eastAsia"/>
        </w:rPr>
        <w:t xml:space="preserve">　</w:t>
      </w:r>
      <w:r w:rsidR="000034E2" w:rsidRPr="00391E41">
        <w:rPr>
          <w:rFonts w:hint="eastAsia"/>
        </w:rPr>
        <w:t>主な業務のスケジュール（予定）</w:t>
      </w:r>
    </w:p>
    <w:p w:rsidR="007B7753" w:rsidRDefault="00BD597D" w:rsidP="007B7753">
      <w:pPr>
        <w:pStyle w:val="0pt"/>
      </w:pPr>
      <w:r w:rsidRPr="00391E41">
        <w:rPr>
          <w:rFonts w:hint="eastAsia"/>
        </w:rPr>
        <w:t>基本的には次のとおり</w:t>
      </w:r>
      <w:r w:rsidR="00E44E64" w:rsidRPr="00391E41">
        <w:rPr>
          <w:rFonts w:hint="eastAsia"/>
        </w:rPr>
        <w:t>想定</w:t>
      </w:r>
      <w:r w:rsidRPr="00391E41">
        <w:rPr>
          <w:rFonts w:hint="eastAsia"/>
        </w:rPr>
        <w:t>するが、受託者決定後に本市と協議の上、スケジュールを適宜変更する可能性がある。</w:t>
      </w:r>
    </w:p>
    <w:tbl>
      <w:tblPr>
        <w:tblStyle w:val="aa"/>
        <w:tblW w:w="0" w:type="auto"/>
        <w:tblInd w:w="279" w:type="dxa"/>
        <w:tblLook w:val="04A0" w:firstRow="1" w:lastRow="0" w:firstColumn="1" w:lastColumn="0" w:noHBand="0" w:noVBand="1"/>
      </w:tblPr>
      <w:tblGrid>
        <w:gridCol w:w="2905"/>
        <w:gridCol w:w="3080"/>
        <w:gridCol w:w="3080"/>
      </w:tblGrid>
      <w:tr w:rsidR="007B7753" w:rsidTr="006B343F">
        <w:tc>
          <w:tcPr>
            <w:tcW w:w="2905" w:type="dxa"/>
            <w:shd w:val="clear" w:color="auto" w:fill="DBDBDB" w:themeFill="accent3" w:themeFillTint="66"/>
          </w:tcPr>
          <w:p w:rsidR="007B7753" w:rsidRPr="007B7753" w:rsidRDefault="007B7753" w:rsidP="007B7753">
            <w:pPr>
              <w:pStyle w:val="0pt"/>
              <w:ind w:leftChars="0" w:left="0" w:firstLineChars="0" w:firstLine="0"/>
              <w:jc w:val="center"/>
            </w:pPr>
            <w:r w:rsidRPr="007B7753">
              <w:rPr>
                <w:rFonts w:hint="eastAsia"/>
              </w:rPr>
              <w:t>2022年 9月 1日</w:t>
            </w:r>
          </w:p>
        </w:tc>
        <w:tc>
          <w:tcPr>
            <w:tcW w:w="3080" w:type="dxa"/>
            <w:shd w:val="clear" w:color="auto" w:fill="DBDBDB" w:themeFill="accent3" w:themeFillTint="66"/>
          </w:tcPr>
          <w:p w:rsidR="007B7753" w:rsidRPr="007B7753" w:rsidRDefault="007B7753" w:rsidP="007B7753">
            <w:pPr>
              <w:pStyle w:val="0pt"/>
              <w:ind w:leftChars="0" w:left="0" w:firstLineChars="0" w:firstLine="0"/>
              <w:jc w:val="center"/>
            </w:pPr>
            <w:r w:rsidRPr="007B7753">
              <w:rPr>
                <w:rFonts w:hint="eastAsia"/>
              </w:rPr>
              <w:t>2023年</w:t>
            </w:r>
            <w:r w:rsidR="003701EC">
              <w:rPr>
                <w:rFonts w:hint="eastAsia"/>
              </w:rPr>
              <w:t>度</w:t>
            </w:r>
          </w:p>
        </w:tc>
        <w:tc>
          <w:tcPr>
            <w:tcW w:w="3080" w:type="dxa"/>
            <w:shd w:val="clear" w:color="auto" w:fill="DBDBDB" w:themeFill="accent3" w:themeFillTint="66"/>
          </w:tcPr>
          <w:p w:rsidR="007B7753" w:rsidRPr="007B7753" w:rsidRDefault="007B7753" w:rsidP="007B7753">
            <w:pPr>
              <w:pStyle w:val="0pt"/>
              <w:ind w:leftChars="0" w:left="0" w:firstLineChars="0" w:firstLine="0"/>
              <w:jc w:val="center"/>
            </w:pPr>
            <w:r w:rsidRPr="007B7753">
              <w:rPr>
                <w:rFonts w:hint="eastAsia"/>
              </w:rPr>
              <w:t>2024年</w:t>
            </w:r>
            <w:r w:rsidR="003701EC">
              <w:rPr>
                <w:rFonts w:hint="eastAsia"/>
              </w:rPr>
              <w:t>度</w:t>
            </w:r>
          </w:p>
        </w:tc>
      </w:tr>
      <w:tr w:rsidR="007B7753" w:rsidTr="006B343F">
        <w:tc>
          <w:tcPr>
            <w:tcW w:w="2905" w:type="dxa"/>
          </w:tcPr>
          <w:p w:rsidR="007B7753" w:rsidRDefault="007B7753" w:rsidP="00456106">
            <w:pPr>
              <w:pStyle w:val="0pt"/>
              <w:ind w:leftChars="0" w:left="0" w:firstLineChars="0" w:firstLine="0"/>
            </w:pPr>
            <w:r>
              <w:rPr>
                <w:rFonts w:hint="eastAsia"/>
              </w:rPr>
              <w:t>生活困窮者及び被保護者就労準備支援事業並びに被保護者健康管理支援事業　開始</w:t>
            </w:r>
          </w:p>
        </w:tc>
        <w:tc>
          <w:tcPr>
            <w:tcW w:w="3080" w:type="dxa"/>
          </w:tcPr>
          <w:p w:rsidR="007B7753" w:rsidRDefault="007B7753" w:rsidP="00456106">
            <w:pPr>
              <w:pStyle w:val="0pt"/>
              <w:ind w:leftChars="0" w:left="0" w:firstLineChars="0" w:firstLine="0"/>
            </w:pPr>
            <w:r>
              <w:rPr>
                <w:rFonts w:hint="eastAsia"/>
              </w:rPr>
              <w:t>生活困窮者及び被保護者就労準備支援事業並びに被保護者健康管理支援事業　継続</w:t>
            </w:r>
          </w:p>
        </w:tc>
        <w:tc>
          <w:tcPr>
            <w:tcW w:w="3080" w:type="dxa"/>
          </w:tcPr>
          <w:p w:rsidR="007B7753" w:rsidRDefault="007B7753" w:rsidP="00456106">
            <w:pPr>
              <w:pStyle w:val="0pt"/>
              <w:ind w:leftChars="0" w:left="0" w:firstLineChars="0" w:firstLine="0"/>
            </w:pPr>
            <w:r>
              <w:rPr>
                <w:rFonts w:hint="eastAsia"/>
              </w:rPr>
              <w:t>生活困窮者及び</w:t>
            </w:r>
            <w:r w:rsidR="00775A63">
              <w:rPr>
                <w:rFonts w:hint="eastAsia"/>
              </w:rPr>
              <w:t xml:space="preserve">被保護者就労準備支援事業並びに被保護者健康管理支援事業　</w:t>
            </w:r>
            <w:r w:rsidR="00936617">
              <w:rPr>
                <w:rFonts w:hint="eastAsia"/>
              </w:rPr>
              <w:t>継続</w:t>
            </w:r>
          </w:p>
        </w:tc>
      </w:tr>
    </w:tbl>
    <w:p w:rsidR="007B7753" w:rsidRPr="00391E41" w:rsidRDefault="007B7753" w:rsidP="00456106">
      <w:pPr>
        <w:pStyle w:val="0pt"/>
      </w:pPr>
    </w:p>
    <w:p w:rsidR="00BB0707" w:rsidRPr="00391E41" w:rsidRDefault="0047060D" w:rsidP="00456106">
      <w:pPr>
        <w:pStyle w:val="1"/>
      </w:pPr>
      <w:r>
        <w:rPr>
          <w:rFonts w:hint="eastAsia"/>
        </w:rPr>
        <w:t>6</w:t>
      </w:r>
      <w:r w:rsidR="00E561D3" w:rsidRPr="00391E41">
        <w:rPr>
          <w:rFonts w:hint="eastAsia"/>
        </w:rPr>
        <w:t xml:space="preserve">　</w:t>
      </w:r>
      <w:r w:rsidR="00BB0707" w:rsidRPr="00391E41">
        <w:rPr>
          <w:rFonts w:hint="eastAsia"/>
        </w:rPr>
        <w:t>その他</w:t>
      </w:r>
    </w:p>
    <w:p w:rsidR="00BB0707" w:rsidRPr="00391E41" w:rsidRDefault="00BB0707" w:rsidP="00456106">
      <w:pPr>
        <w:pStyle w:val="11"/>
      </w:pPr>
      <w:r w:rsidRPr="00391E41">
        <w:rPr>
          <w:rFonts w:hint="eastAsia"/>
        </w:rPr>
        <w:t>⑴</w:t>
      </w:r>
      <w:r w:rsidR="00E561D3" w:rsidRPr="00391E41">
        <w:rPr>
          <w:rFonts w:hint="eastAsia"/>
        </w:rPr>
        <w:t xml:space="preserve">　</w:t>
      </w:r>
      <w:r w:rsidRPr="00391E41">
        <w:rPr>
          <w:rFonts w:hint="eastAsia"/>
        </w:rPr>
        <w:t>受託者は、業務着手前に本業務に係る作業方針を提示し、本市の承諾を得ること。</w:t>
      </w:r>
    </w:p>
    <w:p w:rsidR="00BB0707" w:rsidRPr="00391E41" w:rsidRDefault="00BB0707" w:rsidP="00456106">
      <w:pPr>
        <w:pStyle w:val="11"/>
      </w:pPr>
      <w:r w:rsidRPr="00391E41">
        <w:rPr>
          <w:rFonts w:hint="eastAsia"/>
        </w:rPr>
        <w:t>⑵</w:t>
      </w:r>
      <w:r w:rsidR="00E561D3" w:rsidRPr="00391E41">
        <w:rPr>
          <w:rFonts w:hint="eastAsia"/>
        </w:rPr>
        <w:t xml:space="preserve">　</w:t>
      </w:r>
      <w:r w:rsidRPr="00391E41">
        <w:rPr>
          <w:rFonts w:hint="eastAsia"/>
        </w:rPr>
        <w:t>受託者は、本業務に関する文献等資料を収集し、十分な調査をすること。</w:t>
      </w:r>
    </w:p>
    <w:p w:rsidR="00BB0707" w:rsidRPr="00391E41" w:rsidRDefault="00BB0707" w:rsidP="00233FCB">
      <w:pPr>
        <w:pStyle w:val="11"/>
        <w:ind w:left="370" w:hangingChars="80" w:hanging="160"/>
      </w:pPr>
      <w:r w:rsidRPr="00391E41">
        <w:rPr>
          <w:rFonts w:hint="eastAsia"/>
        </w:rPr>
        <w:t>⑶</w:t>
      </w:r>
      <w:r w:rsidR="00E561D3" w:rsidRPr="00391E41">
        <w:rPr>
          <w:rFonts w:hint="eastAsia"/>
        </w:rPr>
        <w:t xml:space="preserve">　</w:t>
      </w:r>
      <w:r w:rsidRPr="00391E41">
        <w:rPr>
          <w:rFonts w:hint="eastAsia"/>
        </w:rPr>
        <w:t>受託者は、業務の遂行に際し技術論文等の文献その他の資料を引用した場合には、その出典を報告書に明記すること。</w:t>
      </w:r>
    </w:p>
    <w:p w:rsidR="00BB0707" w:rsidRPr="00391E41" w:rsidRDefault="00BB0707" w:rsidP="00456106">
      <w:pPr>
        <w:pStyle w:val="11"/>
      </w:pPr>
      <w:r w:rsidRPr="00391E41">
        <w:rPr>
          <w:rFonts w:hint="eastAsia"/>
        </w:rPr>
        <w:t>⑷</w:t>
      </w:r>
      <w:r w:rsidR="00E561D3" w:rsidRPr="00391E41">
        <w:rPr>
          <w:rFonts w:hint="eastAsia"/>
        </w:rPr>
        <w:t xml:space="preserve">　</w:t>
      </w:r>
      <w:r w:rsidRPr="00391E41">
        <w:rPr>
          <w:rFonts w:hint="eastAsia"/>
        </w:rPr>
        <w:t>受託者は、本業務で調査収集した文献等資料を本市に提出すること。</w:t>
      </w:r>
    </w:p>
    <w:p w:rsidR="00BB0707" w:rsidRPr="00391E41" w:rsidRDefault="00BB0707" w:rsidP="00456106">
      <w:pPr>
        <w:pStyle w:val="11"/>
      </w:pPr>
      <w:r w:rsidRPr="00391E41">
        <w:rPr>
          <w:rFonts w:hint="eastAsia"/>
        </w:rPr>
        <w:t>⑸</w:t>
      </w:r>
      <w:r w:rsidR="00E561D3" w:rsidRPr="00391E41">
        <w:rPr>
          <w:rFonts w:hint="eastAsia"/>
        </w:rPr>
        <w:t xml:space="preserve">　</w:t>
      </w:r>
      <w:r w:rsidRPr="00391E41">
        <w:rPr>
          <w:rFonts w:hint="eastAsia"/>
        </w:rPr>
        <w:t>業務に必要な資料の収集に要する証明書、申請書等の交付は、受託者の申請による。</w:t>
      </w:r>
    </w:p>
    <w:p w:rsidR="00BB0707" w:rsidRPr="00391E41" w:rsidRDefault="00BB0707" w:rsidP="00233FCB">
      <w:pPr>
        <w:pStyle w:val="11"/>
        <w:ind w:left="370" w:hangingChars="80" w:hanging="160"/>
      </w:pPr>
      <w:r w:rsidRPr="00391E41">
        <w:rPr>
          <w:rFonts w:hint="eastAsia"/>
        </w:rPr>
        <w:t>⑹</w:t>
      </w:r>
      <w:r w:rsidR="00E561D3" w:rsidRPr="00391E41">
        <w:rPr>
          <w:rFonts w:hint="eastAsia"/>
        </w:rPr>
        <w:t xml:space="preserve">　</w:t>
      </w:r>
      <w:r w:rsidRPr="00391E41">
        <w:rPr>
          <w:rFonts w:hint="eastAsia"/>
        </w:rPr>
        <w:t>受託者は、本業務に必要と認められる資料を本市より借用できるものとし、借用した資料は責任を持って保管し、紛失、汚損等を生じないように十分注意するとともに、業務終了後に速やかに本市に返却するものとする。</w:t>
      </w:r>
    </w:p>
    <w:p w:rsidR="00BB0707" w:rsidRPr="00391E41" w:rsidRDefault="00BB0707" w:rsidP="00456106">
      <w:pPr>
        <w:pStyle w:val="11"/>
      </w:pPr>
      <w:r w:rsidRPr="00391E41">
        <w:rPr>
          <w:rFonts w:hint="eastAsia"/>
        </w:rPr>
        <w:t>⑺</w:t>
      </w:r>
      <w:r w:rsidR="00E561D3" w:rsidRPr="00391E41">
        <w:rPr>
          <w:rFonts w:hint="eastAsia"/>
        </w:rPr>
        <w:t xml:space="preserve">　</w:t>
      </w:r>
      <w:r w:rsidRPr="00391E41">
        <w:rPr>
          <w:rFonts w:hint="eastAsia"/>
        </w:rPr>
        <w:t>受託者は、本業務の実施過程で知り得た秘密を他人に漏らして</w:t>
      </w:r>
      <w:r w:rsidR="00406D38">
        <w:rPr>
          <w:rFonts w:hint="eastAsia"/>
        </w:rPr>
        <w:t>は</w:t>
      </w:r>
      <w:bookmarkStart w:id="0" w:name="_GoBack"/>
      <w:bookmarkEnd w:id="0"/>
      <w:r w:rsidRPr="00391E41">
        <w:rPr>
          <w:rFonts w:hint="eastAsia"/>
        </w:rPr>
        <w:t>ならない。業務完了後もまた同様とする。</w:t>
      </w:r>
    </w:p>
    <w:p w:rsidR="00BB0707" w:rsidRPr="00391E41" w:rsidRDefault="00BB0707" w:rsidP="00456106">
      <w:pPr>
        <w:pStyle w:val="11"/>
      </w:pPr>
      <w:r w:rsidRPr="00391E41">
        <w:rPr>
          <w:rFonts w:hint="eastAsia"/>
        </w:rPr>
        <w:t>⑻</w:t>
      </w:r>
      <w:r w:rsidR="00E561D3" w:rsidRPr="00391E41">
        <w:rPr>
          <w:rFonts w:hint="eastAsia"/>
        </w:rPr>
        <w:t xml:space="preserve">　</w:t>
      </w:r>
      <w:r w:rsidRPr="00391E41">
        <w:rPr>
          <w:rFonts w:hint="eastAsia"/>
        </w:rPr>
        <w:t>本業務の</w:t>
      </w:r>
      <w:r w:rsidR="00B86728" w:rsidRPr="00391E41">
        <w:rPr>
          <w:rFonts w:hint="eastAsia"/>
        </w:rPr>
        <w:t>実施</w:t>
      </w:r>
      <w:r w:rsidRPr="00391E41">
        <w:rPr>
          <w:rFonts w:hint="eastAsia"/>
        </w:rPr>
        <w:t>に伴う費用は、本仕様書等に明記のないものであっても、原則として受託者の負担とする。</w:t>
      </w:r>
    </w:p>
    <w:p w:rsidR="00BB0707" w:rsidRPr="00391E41" w:rsidRDefault="00BB0707" w:rsidP="00456106">
      <w:pPr>
        <w:pStyle w:val="11"/>
      </w:pPr>
      <w:r w:rsidRPr="00391E41">
        <w:rPr>
          <w:rFonts w:hint="eastAsia"/>
        </w:rPr>
        <w:t>⑼</w:t>
      </w:r>
      <w:r w:rsidR="00E561D3" w:rsidRPr="00391E41">
        <w:rPr>
          <w:rFonts w:hint="eastAsia"/>
        </w:rPr>
        <w:t xml:space="preserve">　</w:t>
      </w:r>
      <w:r w:rsidRPr="00391E41">
        <w:rPr>
          <w:rFonts w:hint="eastAsia"/>
        </w:rPr>
        <w:t>本業務で得られた成果物の著作権・利用権は、ホームページへの掲載を含め本市に帰属する。</w:t>
      </w:r>
    </w:p>
    <w:p w:rsidR="006A4BD6" w:rsidRPr="00391E41" w:rsidRDefault="00BB0707" w:rsidP="00233FCB">
      <w:pPr>
        <w:pStyle w:val="11"/>
        <w:ind w:left="370" w:hangingChars="80" w:hanging="160"/>
      </w:pPr>
      <w:r w:rsidRPr="00391E41">
        <w:rPr>
          <w:rFonts w:hint="eastAsia"/>
        </w:rPr>
        <w:t>⑽</w:t>
      </w:r>
      <w:r w:rsidR="00E561D3" w:rsidRPr="00391E41">
        <w:rPr>
          <w:rFonts w:hint="eastAsia"/>
        </w:rPr>
        <w:t xml:space="preserve">　</w:t>
      </w:r>
      <w:r w:rsidRPr="00391E41">
        <w:rPr>
          <w:rFonts w:hint="eastAsia"/>
        </w:rPr>
        <w:t>本仕様書に明記されていない事項又は業務遂行に関して疑義が生じた場合は、本市担当者と協議の上、その指示に従うこと。</w:t>
      </w:r>
    </w:p>
    <w:sectPr w:rsidR="006A4BD6" w:rsidRPr="00391E41" w:rsidSect="00073585">
      <w:footerReference w:type="default" r:id="rId8"/>
      <w:pgSz w:w="11906" w:h="16838"/>
      <w:pgMar w:top="1134" w:right="1134"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2C9" w:rsidRDefault="001432C9" w:rsidP="00BB0707">
      <w:r>
        <w:separator/>
      </w:r>
    </w:p>
  </w:endnote>
  <w:endnote w:type="continuationSeparator" w:id="0">
    <w:p w:rsidR="001432C9" w:rsidRDefault="001432C9" w:rsidP="00BB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898510"/>
      <w:docPartObj>
        <w:docPartGallery w:val="Page Numbers (Bottom of Page)"/>
        <w:docPartUnique/>
      </w:docPartObj>
    </w:sdtPr>
    <w:sdtEndPr/>
    <w:sdtContent>
      <w:p w:rsidR="00E44E64" w:rsidRDefault="00E44E64">
        <w:pPr>
          <w:pStyle w:val="a5"/>
          <w:jc w:val="center"/>
        </w:pPr>
        <w:r>
          <w:fldChar w:fldCharType="begin"/>
        </w:r>
        <w:r>
          <w:instrText>PAGE   \* MERGEFORMAT</w:instrText>
        </w:r>
        <w:r>
          <w:fldChar w:fldCharType="separate"/>
        </w:r>
        <w:r w:rsidR="00E721D2" w:rsidRPr="00E721D2">
          <w:rPr>
            <w:noProof/>
            <w:lang w:val="ja-JP"/>
          </w:rPr>
          <w:t>4</w:t>
        </w:r>
        <w:r>
          <w:fldChar w:fldCharType="end"/>
        </w:r>
      </w:p>
    </w:sdtContent>
  </w:sdt>
  <w:p w:rsidR="00E44E64" w:rsidRDefault="00E44E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2C9" w:rsidRDefault="001432C9" w:rsidP="00BB0707">
      <w:r>
        <w:separator/>
      </w:r>
    </w:p>
  </w:footnote>
  <w:footnote w:type="continuationSeparator" w:id="0">
    <w:p w:rsidR="001432C9" w:rsidRDefault="001432C9" w:rsidP="00BB0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4DA"/>
    <w:multiLevelType w:val="hybridMultilevel"/>
    <w:tmpl w:val="88BE7AAC"/>
    <w:lvl w:ilvl="0" w:tplc="71740F80">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60B1A"/>
    <w:multiLevelType w:val="hybridMultilevel"/>
    <w:tmpl w:val="2F984A94"/>
    <w:lvl w:ilvl="0" w:tplc="67385B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F90C79"/>
    <w:multiLevelType w:val="hybridMultilevel"/>
    <w:tmpl w:val="68D417C8"/>
    <w:lvl w:ilvl="0" w:tplc="5AC806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6240C2"/>
    <w:multiLevelType w:val="hybridMultilevel"/>
    <w:tmpl w:val="966C55D0"/>
    <w:lvl w:ilvl="0" w:tplc="FB966FF6">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BBA2771"/>
    <w:multiLevelType w:val="hybridMultilevel"/>
    <w:tmpl w:val="3E107ACE"/>
    <w:lvl w:ilvl="0" w:tplc="FB0A533A">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FEE405B"/>
    <w:multiLevelType w:val="hybridMultilevel"/>
    <w:tmpl w:val="44C6D98E"/>
    <w:lvl w:ilvl="0" w:tplc="FB966FF6">
      <w:start w:val="1"/>
      <w:numFmt w:val="decimalEnclosedParen"/>
      <w:lvlText w:val="%1"/>
      <w:lvlJc w:val="left"/>
      <w:pPr>
        <w:ind w:left="765" w:hanging="42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6" w15:restartNumberingAfterBreak="0">
    <w:nsid w:val="47205D8D"/>
    <w:multiLevelType w:val="hybridMultilevel"/>
    <w:tmpl w:val="2A5EE212"/>
    <w:lvl w:ilvl="0" w:tplc="67385B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C94108"/>
    <w:multiLevelType w:val="hybridMultilevel"/>
    <w:tmpl w:val="3E78D544"/>
    <w:lvl w:ilvl="0" w:tplc="FB966FF6">
      <w:start w:val="1"/>
      <w:numFmt w:val="decimalEnclosedParen"/>
      <w:lvlText w:val="%1"/>
      <w:lvlJc w:val="left"/>
      <w:pPr>
        <w:ind w:left="765" w:hanging="42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8" w15:restartNumberingAfterBreak="0">
    <w:nsid w:val="527E75F0"/>
    <w:multiLevelType w:val="hybridMultilevel"/>
    <w:tmpl w:val="CAFC99AA"/>
    <w:lvl w:ilvl="0" w:tplc="67385B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1A169C"/>
    <w:multiLevelType w:val="hybridMultilevel"/>
    <w:tmpl w:val="3DD8D81E"/>
    <w:lvl w:ilvl="0" w:tplc="67385B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7D634C"/>
    <w:multiLevelType w:val="hybridMultilevel"/>
    <w:tmpl w:val="7490281C"/>
    <w:lvl w:ilvl="0" w:tplc="67385B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F466B2"/>
    <w:multiLevelType w:val="hybridMultilevel"/>
    <w:tmpl w:val="DFCC31EA"/>
    <w:lvl w:ilvl="0" w:tplc="67385B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A63D47"/>
    <w:multiLevelType w:val="hybridMultilevel"/>
    <w:tmpl w:val="32D8D13A"/>
    <w:lvl w:ilvl="0" w:tplc="E43EDECC">
      <w:start w:val="1"/>
      <w:numFmt w:val="aiueo"/>
      <w:lvlText w:val="%1"/>
      <w:lvlJc w:val="left"/>
      <w:pPr>
        <w:ind w:left="76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7"/>
  </w:num>
  <w:num w:numId="5">
    <w:abstractNumId w:val="12"/>
  </w:num>
  <w:num w:numId="6">
    <w:abstractNumId w:val="0"/>
  </w:num>
  <w:num w:numId="7">
    <w:abstractNumId w:val="11"/>
  </w:num>
  <w:num w:numId="8">
    <w:abstractNumId w:val="9"/>
  </w:num>
  <w:num w:numId="9">
    <w:abstractNumId w:val="10"/>
  </w:num>
  <w:num w:numId="10">
    <w:abstractNumId w:val="1"/>
  </w:num>
  <w:num w:numId="11">
    <w:abstractNumId w:val="2"/>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76"/>
    <w:rsid w:val="000034E2"/>
    <w:rsid w:val="00011D17"/>
    <w:rsid w:val="00020DB6"/>
    <w:rsid w:val="00022829"/>
    <w:rsid w:val="00023F17"/>
    <w:rsid w:val="0003285A"/>
    <w:rsid w:val="00033DA8"/>
    <w:rsid w:val="000449A1"/>
    <w:rsid w:val="000535B6"/>
    <w:rsid w:val="00062245"/>
    <w:rsid w:val="00065A5C"/>
    <w:rsid w:val="00066882"/>
    <w:rsid w:val="0007228C"/>
    <w:rsid w:val="00072C03"/>
    <w:rsid w:val="00073585"/>
    <w:rsid w:val="00075604"/>
    <w:rsid w:val="00075618"/>
    <w:rsid w:val="00077065"/>
    <w:rsid w:val="0008413D"/>
    <w:rsid w:val="000874D1"/>
    <w:rsid w:val="00092EE3"/>
    <w:rsid w:val="0009342F"/>
    <w:rsid w:val="000E31F8"/>
    <w:rsid w:val="000F6F0C"/>
    <w:rsid w:val="000F7982"/>
    <w:rsid w:val="00100D72"/>
    <w:rsid w:val="001065B4"/>
    <w:rsid w:val="001103C7"/>
    <w:rsid w:val="00122CB5"/>
    <w:rsid w:val="001272BB"/>
    <w:rsid w:val="00135A9B"/>
    <w:rsid w:val="001432C9"/>
    <w:rsid w:val="00151F77"/>
    <w:rsid w:val="00152594"/>
    <w:rsid w:val="00167551"/>
    <w:rsid w:val="00174B41"/>
    <w:rsid w:val="0017701E"/>
    <w:rsid w:val="001826A1"/>
    <w:rsid w:val="001828FB"/>
    <w:rsid w:val="00186EA6"/>
    <w:rsid w:val="001B134E"/>
    <w:rsid w:val="001B5804"/>
    <w:rsid w:val="001C5C5C"/>
    <w:rsid w:val="001D1F6E"/>
    <w:rsid w:val="001D2E34"/>
    <w:rsid w:val="001D47A9"/>
    <w:rsid w:val="001D4891"/>
    <w:rsid w:val="001E222C"/>
    <w:rsid w:val="001E5CE3"/>
    <w:rsid w:val="001F4F25"/>
    <w:rsid w:val="001F7A30"/>
    <w:rsid w:val="002068B7"/>
    <w:rsid w:val="0020727C"/>
    <w:rsid w:val="00210EA7"/>
    <w:rsid w:val="00214053"/>
    <w:rsid w:val="00217167"/>
    <w:rsid w:val="00232E1C"/>
    <w:rsid w:val="00233FCB"/>
    <w:rsid w:val="00237A6B"/>
    <w:rsid w:val="00241789"/>
    <w:rsid w:val="00242397"/>
    <w:rsid w:val="00245F17"/>
    <w:rsid w:val="00267E4A"/>
    <w:rsid w:val="00281CE3"/>
    <w:rsid w:val="00293F03"/>
    <w:rsid w:val="002970A0"/>
    <w:rsid w:val="002A45AF"/>
    <w:rsid w:val="002A6F15"/>
    <w:rsid w:val="002B09FA"/>
    <w:rsid w:val="002B1C5C"/>
    <w:rsid w:val="002E0452"/>
    <w:rsid w:val="002E4D26"/>
    <w:rsid w:val="002F1691"/>
    <w:rsid w:val="0030171A"/>
    <w:rsid w:val="00324062"/>
    <w:rsid w:val="00326CEA"/>
    <w:rsid w:val="00337F5C"/>
    <w:rsid w:val="003442B9"/>
    <w:rsid w:val="00344A90"/>
    <w:rsid w:val="00357ED8"/>
    <w:rsid w:val="003701EC"/>
    <w:rsid w:val="00375862"/>
    <w:rsid w:val="00381F0E"/>
    <w:rsid w:val="00384755"/>
    <w:rsid w:val="00391E41"/>
    <w:rsid w:val="0039402D"/>
    <w:rsid w:val="0039656D"/>
    <w:rsid w:val="003A7D09"/>
    <w:rsid w:val="003C5C58"/>
    <w:rsid w:val="003D657A"/>
    <w:rsid w:val="003E440D"/>
    <w:rsid w:val="003F7AF4"/>
    <w:rsid w:val="00406D38"/>
    <w:rsid w:val="004167D3"/>
    <w:rsid w:val="004313F4"/>
    <w:rsid w:val="00446C67"/>
    <w:rsid w:val="00454B78"/>
    <w:rsid w:val="00456106"/>
    <w:rsid w:val="00466FEF"/>
    <w:rsid w:val="0047060D"/>
    <w:rsid w:val="00492EBE"/>
    <w:rsid w:val="004A3303"/>
    <w:rsid w:val="004A79C9"/>
    <w:rsid w:val="004B4EF8"/>
    <w:rsid w:val="004C07C0"/>
    <w:rsid w:val="004D6C78"/>
    <w:rsid w:val="004E749F"/>
    <w:rsid w:val="004F4CDA"/>
    <w:rsid w:val="005048BC"/>
    <w:rsid w:val="00506DD8"/>
    <w:rsid w:val="00507E14"/>
    <w:rsid w:val="00512982"/>
    <w:rsid w:val="00541F14"/>
    <w:rsid w:val="00544543"/>
    <w:rsid w:val="00566D04"/>
    <w:rsid w:val="00576EBC"/>
    <w:rsid w:val="005C4E67"/>
    <w:rsid w:val="005D30E0"/>
    <w:rsid w:val="005D3980"/>
    <w:rsid w:val="005D7805"/>
    <w:rsid w:val="005E153D"/>
    <w:rsid w:val="005E7794"/>
    <w:rsid w:val="005F7FF2"/>
    <w:rsid w:val="00602C92"/>
    <w:rsid w:val="00605CAD"/>
    <w:rsid w:val="00616736"/>
    <w:rsid w:val="00620778"/>
    <w:rsid w:val="00640232"/>
    <w:rsid w:val="00652E72"/>
    <w:rsid w:val="00664CDB"/>
    <w:rsid w:val="00666D65"/>
    <w:rsid w:val="00682E8A"/>
    <w:rsid w:val="006A4BD6"/>
    <w:rsid w:val="006A7C96"/>
    <w:rsid w:val="006B343F"/>
    <w:rsid w:val="006B596A"/>
    <w:rsid w:val="006D6897"/>
    <w:rsid w:val="006D68FD"/>
    <w:rsid w:val="006E2878"/>
    <w:rsid w:val="006E30AA"/>
    <w:rsid w:val="006E72F7"/>
    <w:rsid w:val="00733125"/>
    <w:rsid w:val="00735E94"/>
    <w:rsid w:val="00737922"/>
    <w:rsid w:val="00764723"/>
    <w:rsid w:val="007676DB"/>
    <w:rsid w:val="00767A8E"/>
    <w:rsid w:val="00775A63"/>
    <w:rsid w:val="00784D46"/>
    <w:rsid w:val="007A0AB1"/>
    <w:rsid w:val="007B7753"/>
    <w:rsid w:val="007C7504"/>
    <w:rsid w:val="007D1291"/>
    <w:rsid w:val="007D2C47"/>
    <w:rsid w:val="007D3AA0"/>
    <w:rsid w:val="007D42EA"/>
    <w:rsid w:val="007E4CAD"/>
    <w:rsid w:val="007F08EB"/>
    <w:rsid w:val="00811710"/>
    <w:rsid w:val="00847687"/>
    <w:rsid w:val="00850605"/>
    <w:rsid w:val="008506B6"/>
    <w:rsid w:val="008569E7"/>
    <w:rsid w:val="00857EF9"/>
    <w:rsid w:val="00861511"/>
    <w:rsid w:val="00861A2A"/>
    <w:rsid w:val="00861D8A"/>
    <w:rsid w:val="008655D9"/>
    <w:rsid w:val="00866DBE"/>
    <w:rsid w:val="00867304"/>
    <w:rsid w:val="0087259F"/>
    <w:rsid w:val="008804D9"/>
    <w:rsid w:val="00891EE3"/>
    <w:rsid w:val="008B0417"/>
    <w:rsid w:val="008C1982"/>
    <w:rsid w:val="008C2C6D"/>
    <w:rsid w:val="008D6AA1"/>
    <w:rsid w:val="008D6E9B"/>
    <w:rsid w:val="008E7A7A"/>
    <w:rsid w:val="00936617"/>
    <w:rsid w:val="00937BB0"/>
    <w:rsid w:val="00940576"/>
    <w:rsid w:val="0095684D"/>
    <w:rsid w:val="0096361B"/>
    <w:rsid w:val="0099393C"/>
    <w:rsid w:val="009A512C"/>
    <w:rsid w:val="009C0B63"/>
    <w:rsid w:val="009E4A30"/>
    <w:rsid w:val="009E4C69"/>
    <w:rsid w:val="009E4EB0"/>
    <w:rsid w:val="009F5B9E"/>
    <w:rsid w:val="00A013C9"/>
    <w:rsid w:val="00A2763C"/>
    <w:rsid w:val="00A43C76"/>
    <w:rsid w:val="00A4789E"/>
    <w:rsid w:val="00A52815"/>
    <w:rsid w:val="00A53BD2"/>
    <w:rsid w:val="00A54AB0"/>
    <w:rsid w:val="00A553B7"/>
    <w:rsid w:val="00A75421"/>
    <w:rsid w:val="00A76364"/>
    <w:rsid w:val="00A83447"/>
    <w:rsid w:val="00A84F2F"/>
    <w:rsid w:val="00A87EF0"/>
    <w:rsid w:val="00A94E3A"/>
    <w:rsid w:val="00A95925"/>
    <w:rsid w:val="00AA0231"/>
    <w:rsid w:val="00AA30D0"/>
    <w:rsid w:val="00AE15A0"/>
    <w:rsid w:val="00B138AB"/>
    <w:rsid w:val="00B14422"/>
    <w:rsid w:val="00B36CDB"/>
    <w:rsid w:val="00B51029"/>
    <w:rsid w:val="00B51BF3"/>
    <w:rsid w:val="00B542E3"/>
    <w:rsid w:val="00B66195"/>
    <w:rsid w:val="00B67985"/>
    <w:rsid w:val="00B86728"/>
    <w:rsid w:val="00B943D8"/>
    <w:rsid w:val="00B97841"/>
    <w:rsid w:val="00BA2C46"/>
    <w:rsid w:val="00BA5D0D"/>
    <w:rsid w:val="00BB0707"/>
    <w:rsid w:val="00BB0955"/>
    <w:rsid w:val="00BB0B7F"/>
    <w:rsid w:val="00BB6917"/>
    <w:rsid w:val="00BC3BF9"/>
    <w:rsid w:val="00BD597D"/>
    <w:rsid w:val="00C06E68"/>
    <w:rsid w:val="00C13B39"/>
    <w:rsid w:val="00C707EF"/>
    <w:rsid w:val="00C90D8E"/>
    <w:rsid w:val="00CA6099"/>
    <w:rsid w:val="00CA64ED"/>
    <w:rsid w:val="00CB4AAF"/>
    <w:rsid w:val="00CC37F0"/>
    <w:rsid w:val="00CD4D1A"/>
    <w:rsid w:val="00CD5206"/>
    <w:rsid w:val="00CE1878"/>
    <w:rsid w:val="00CE4E63"/>
    <w:rsid w:val="00CE5890"/>
    <w:rsid w:val="00D01BEA"/>
    <w:rsid w:val="00D07E20"/>
    <w:rsid w:val="00D239CE"/>
    <w:rsid w:val="00D25F90"/>
    <w:rsid w:val="00D27953"/>
    <w:rsid w:val="00D31378"/>
    <w:rsid w:val="00D34BAF"/>
    <w:rsid w:val="00D36894"/>
    <w:rsid w:val="00D37646"/>
    <w:rsid w:val="00D5262D"/>
    <w:rsid w:val="00D57702"/>
    <w:rsid w:val="00D72305"/>
    <w:rsid w:val="00D80E71"/>
    <w:rsid w:val="00D838F3"/>
    <w:rsid w:val="00DB05B3"/>
    <w:rsid w:val="00DC2856"/>
    <w:rsid w:val="00DE12E2"/>
    <w:rsid w:val="00DE1E6C"/>
    <w:rsid w:val="00DE5251"/>
    <w:rsid w:val="00DE67CC"/>
    <w:rsid w:val="00DF0E82"/>
    <w:rsid w:val="00DF4624"/>
    <w:rsid w:val="00E005DF"/>
    <w:rsid w:val="00E273AE"/>
    <w:rsid w:val="00E301A6"/>
    <w:rsid w:val="00E42A71"/>
    <w:rsid w:val="00E42F91"/>
    <w:rsid w:val="00E44E64"/>
    <w:rsid w:val="00E47019"/>
    <w:rsid w:val="00E561D3"/>
    <w:rsid w:val="00E56610"/>
    <w:rsid w:val="00E721D2"/>
    <w:rsid w:val="00E75404"/>
    <w:rsid w:val="00E7637E"/>
    <w:rsid w:val="00E7703F"/>
    <w:rsid w:val="00E777EB"/>
    <w:rsid w:val="00ED046A"/>
    <w:rsid w:val="00EE639F"/>
    <w:rsid w:val="00F1730B"/>
    <w:rsid w:val="00F23932"/>
    <w:rsid w:val="00F3047C"/>
    <w:rsid w:val="00F3554C"/>
    <w:rsid w:val="00F5522B"/>
    <w:rsid w:val="00F83F99"/>
    <w:rsid w:val="00F84B0E"/>
    <w:rsid w:val="00F979B1"/>
    <w:rsid w:val="00FB1AA1"/>
    <w:rsid w:val="00FB7392"/>
    <w:rsid w:val="00FC3111"/>
    <w:rsid w:val="00FC5CEC"/>
    <w:rsid w:val="00FD417F"/>
    <w:rsid w:val="00FD690A"/>
    <w:rsid w:val="00FE2E49"/>
    <w:rsid w:val="00FE36D1"/>
    <w:rsid w:val="00FE51BB"/>
    <w:rsid w:val="00FF1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A7FA537"/>
  <w15:chartTrackingRefBased/>
  <w15:docId w15:val="{4BA482DD-AB2A-4056-B719-8E4087BF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56106"/>
    <w:pPr>
      <w:shd w:val="pct12" w:color="auto" w:fill="auto"/>
      <w:spacing w:beforeLines="100" w:before="360" w:line="400" w:lineRule="exact"/>
      <w:ind w:firstLineChars="50" w:firstLine="100"/>
      <w:textAlignment w:val="center"/>
      <w:outlineLvl w:val="0"/>
    </w:pPr>
    <w:rPr>
      <w:rFonts w:ascii="Meiryo UI" w:eastAsia="Meiryo UI" w:hAnsi="Meiryo UI" w:cs="Meiryo UI"/>
      <w:b/>
      <w:sz w:val="20"/>
      <w:szCs w:val="24"/>
    </w:rPr>
  </w:style>
  <w:style w:type="paragraph" w:styleId="2">
    <w:name w:val="heading 2"/>
    <w:basedOn w:val="a"/>
    <w:next w:val="a"/>
    <w:link w:val="20"/>
    <w:uiPriority w:val="9"/>
    <w:unhideWhenUsed/>
    <w:qFormat/>
    <w:rsid w:val="00456106"/>
    <w:pPr>
      <w:pBdr>
        <w:bottom w:val="single" w:sz="4" w:space="1" w:color="auto"/>
      </w:pBdr>
      <w:spacing w:beforeLines="50" w:before="180" w:afterLines="30" w:after="108" w:line="300" w:lineRule="exact"/>
      <w:ind w:leftChars="50" w:left="105"/>
      <w:textAlignment w:val="center"/>
      <w:outlineLvl w:val="1"/>
    </w:pPr>
    <w:rPr>
      <w:rFonts w:ascii="Meiryo UI" w:eastAsia="Meiryo UI" w:hAnsi="Meiryo UI" w:cs="Meiryo UI"/>
      <w:b/>
      <w:sz w:val="2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707"/>
    <w:pPr>
      <w:tabs>
        <w:tab w:val="center" w:pos="4252"/>
        <w:tab w:val="right" w:pos="8504"/>
      </w:tabs>
      <w:snapToGrid w:val="0"/>
    </w:pPr>
  </w:style>
  <w:style w:type="character" w:customStyle="1" w:styleId="a4">
    <w:name w:val="ヘッダー (文字)"/>
    <w:basedOn w:val="a0"/>
    <w:link w:val="a3"/>
    <w:uiPriority w:val="99"/>
    <w:rsid w:val="00BB0707"/>
  </w:style>
  <w:style w:type="paragraph" w:styleId="a5">
    <w:name w:val="footer"/>
    <w:basedOn w:val="a"/>
    <w:link w:val="a6"/>
    <w:uiPriority w:val="99"/>
    <w:unhideWhenUsed/>
    <w:rsid w:val="00BB0707"/>
    <w:pPr>
      <w:tabs>
        <w:tab w:val="center" w:pos="4252"/>
        <w:tab w:val="right" w:pos="8504"/>
      </w:tabs>
      <w:snapToGrid w:val="0"/>
    </w:pPr>
  </w:style>
  <w:style w:type="character" w:customStyle="1" w:styleId="a6">
    <w:name w:val="フッター (文字)"/>
    <w:basedOn w:val="a0"/>
    <w:link w:val="a5"/>
    <w:uiPriority w:val="99"/>
    <w:rsid w:val="00BB0707"/>
  </w:style>
  <w:style w:type="character" w:customStyle="1" w:styleId="10">
    <w:name w:val="見出し 1 (文字)"/>
    <w:basedOn w:val="a0"/>
    <w:link w:val="1"/>
    <w:uiPriority w:val="9"/>
    <w:rsid w:val="00456106"/>
    <w:rPr>
      <w:rFonts w:ascii="Meiryo UI" w:eastAsia="Meiryo UI" w:hAnsi="Meiryo UI" w:cs="Meiryo UI"/>
      <w:b/>
      <w:sz w:val="20"/>
      <w:szCs w:val="24"/>
      <w:shd w:val="pct12" w:color="auto" w:fill="auto"/>
    </w:rPr>
  </w:style>
  <w:style w:type="character" w:customStyle="1" w:styleId="20">
    <w:name w:val="見出し 2 (文字)"/>
    <w:basedOn w:val="a0"/>
    <w:link w:val="2"/>
    <w:uiPriority w:val="9"/>
    <w:rsid w:val="00456106"/>
    <w:rPr>
      <w:rFonts w:ascii="Meiryo UI" w:eastAsia="Meiryo UI" w:hAnsi="Meiryo UI" w:cs="Meiryo UI"/>
      <w:b/>
      <w:sz w:val="20"/>
      <w:szCs w:val="18"/>
    </w:rPr>
  </w:style>
  <w:style w:type="paragraph" w:customStyle="1" w:styleId="11">
    <w:name w:val="(1)"/>
    <w:basedOn w:val="a"/>
    <w:link w:val="12"/>
    <w:qFormat/>
    <w:rsid w:val="00456106"/>
    <w:pPr>
      <w:spacing w:beforeLines="30" w:before="108" w:afterLines="30" w:after="108" w:line="300" w:lineRule="exact"/>
      <w:ind w:leftChars="100" w:left="310" w:hangingChars="50" w:hanging="100"/>
      <w:textAlignment w:val="center"/>
    </w:pPr>
    <w:rPr>
      <w:rFonts w:ascii="Meiryo UI" w:eastAsia="Meiryo UI" w:hAnsi="Meiryo UI" w:cs="Meiryo UI"/>
      <w:sz w:val="20"/>
      <w:szCs w:val="18"/>
    </w:rPr>
  </w:style>
  <w:style w:type="paragraph" w:customStyle="1" w:styleId="a7">
    <w:name w:val="ア"/>
    <w:basedOn w:val="a"/>
    <w:link w:val="a8"/>
    <w:qFormat/>
    <w:rsid w:val="00456106"/>
    <w:pPr>
      <w:spacing w:beforeLines="30" w:before="108" w:afterLines="30" w:after="108" w:line="300" w:lineRule="exact"/>
      <w:ind w:leftChars="150" w:left="575" w:hangingChars="130" w:hanging="260"/>
      <w:textAlignment w:val="center"/>
    </w:pPr>
    <w:rPr>
      <w:rFonts w:ascii="Meiryo UI" w:eastAsia="Meiryo UI" w:hAnsi="Meiryo UI" w:cs="Meiryo UI"/>
      <w:sz w:val="20"/>
      <w:szCs w:val="18"/>
    </w:rPr>
  </w:style>
  <w:style w:type="character" w:customStyle="1" w:styleId="12">
    <w:name w:val="(1) (文字)"/>
    <w:basedOn w:val="a0"/>
    <w:link w:val="11"/>
    <w:rsid w:val="00456106"/>
    <w:rPr>
      <w:rFonts w:ascii="Meiryo UI" w:eastAsia="Meiryo UI" w:hAnsi="Meiryo UI" w:cs="Meiryo UI"/>
      <w:sz w:val="20"/>
      <w:szCs w:val="18"/>
    </w:rPr>
  </w:style>
  <w:style w:type="paragraph" w:customStyle="1" w:styleId="0pt">
    <w:name w:val="文字（0pt）"/>
    <w:basedOn w:val="a"/>
    <w:link w:val="0pt0"/>
    <w:qFormat/>
    <w:rsid w:val="00456106"/>
    <w:pPr>
      <w:spacing w:beforeLines="30" w:before="108" w:afterLines="30" w:after="108" w:line="300" w:lineRule="exact"/>
      <w:ind w:leftChars="50" w:left="105" w:firstLineChars="100" w:firstLine="200"/>
      <w:textAlignment w:val="center"/>
    </w:pPr>
    <w:rPr>
      <w:rFonts w:ascii="Meiryo UI" w:eastAsia="Meiryo UI" w:hAnsi="Meiryo UI" w:cs="Meiryo UI"/>
      <w:sz w:val="20"/>
      <w:szCs w:val="18"/>
    </w:rPr>
  </w:style>
  <w:style w:type="character" w:customStyle="1" w:styleId="a8">
    <w:name w:val="ア (文字)"/>
    <w:basedOn w:val="a0"/>
    <w:link w:val="a7"/>
    <w:rsid w:val="00456106"/>
    <w:rPr>
      <w:rFonts w:ascii="Meiryo UI" w:eastAsia="Meiryo UI" w:hAnsi="Meiryo UI" w:cs="Meiryo UI"/>
      <w:sz w:val="20"/>
      <w:szCs w:val="18"/>
    </w:rPr>
  </w:style>
  <w:style w:type="character" w:styleId="a9">
    <w:name w:val="Hyperlink"/>
    <w:basedOn w:val="a0"/>
    <w:uiPriority w:val="99"/>
    <w:unhideWhenUsed/>
    <w:rsid w:val="00D5262D"/>
    <w:rPr>
      <w:color w:val="0563C1" w:themeColor="hyperlink"/>
      <w:u w:val="single"/>
    </w:rPr>
  </w:style>
  <w:style w:type="character" w:customStyle="1" w:styleId="0pt0">
    <w:name w:val="文字（0pt） (文字)"/>
    <w:basedOn w:val="a0"/>
    <w:link w:val="0pt"/>
    <w:rsid w:val="00456106"/>
    <w:rPr>
      <w:rFonts w:ascii="Meiryo UI" w:eastAsia="Meiryo UI" w:hAnsi="Meiryo UI" w:cs="Meiryo UI"/>
      <w:sz w:val="20"/>
      <w:szCs w:val="18"/>
    </w:rPr>
  </w:style>
  <w:style w:type="table" w:styleId="aa">
    <w:name w:val="Table Grid"/>
    <w:basedOn w:val="a1"/>
    <w:uiPriority w:val="39"/>
    <w:rsid w:val="00F97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F5B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5B9E"/>
    <w:rPr>
      <w:rFonts w:asciiTheme="majorHAnsi" w:eastAsiaTheme="majorEastAsia" w:hAnsiTheme="majorHAnsi" w:cstheme="majorBidi"/>
      <w:sz w:val="18"/>
      <w:szCs w:val="18"/>
    </w:rPr>
  </w:style>
  <w:style w:type="paragraph" w:styleId="ad">
    <w:name w:val="Revision"/>
    <w:hidden/>
    <w:uiPriority w:val="99"/>
    <w:semiHidden/>
    <w:rsid w:val="000E31F8"/>
  </w:style>
  <w:style w:type="paragraph" w:customStyle="1" w:styleId="ae">
    <w:name w:val="※"/>
    <w:basedOn w:val="11"/>
    <w:link w:val="af"/>
    <w:qFormat/>
    <w:rsid w:val="00241789"/>
    <w:pPr>
      <w:ind w:left="390" w:hangingChars="100" w:hanging="180"/>
    </w:pPr>
  </w:style>
  <w:style w:type="paragraph" w:customStyle="1" w:styleId="af0">
    <w:name w:val="ｷｬﾌﾟｼｮﾝ"/>
    <w:basedOn w:val="a7"/>
    <w:link w:val="af1"/>
    <w:qFormat/>
    <w:rsid w:val="00241789"/>
    <w:pPr>
      <w:spacing w:beforeLines="0" w:before="0" w:afterLines="0" w:after="0"/>
      <w:ind w:leftChars="170" w:left="357" w:firstLineChars="100" w:firstLine="180"/>
    </w:pPr>
  </w:style>
  <w:style w:type="character" w:customStyle="1" w:styleId="af">
    <w:name w:val="※ (文字)"/>
    <w:basedOn w:val="12"/>
    <w:link w:val="ae"/>
    <w:rsid w:val="00241789"/>
    <w:rPr>
      <w:rFonts w:ascii="Meiryo UI" w:eastAsia="Meiryo UI" w:hAnsi="Meiryo UI" w:cs="Meiryo UI"/>
      <w:sz w:val="18"/>
      <w:szCs w:val="18"/>
    </w:rPr>
  </w:style>
  <w:style w:type="character" w:customStyle="1" w:styleId="af1">
    <w:name w:val="ｷｬﾌﾟｼｮﾝ (文字)"/>
    <w:basedOn w:val="a8"/>
    <w:link w:val="af0"/>
    <w:rsid w:val="00241789"/>
    <w:rPr>
      <w:rFonts w:ascii="Meiryo UI" w:eastAsia="Meiryo UI" w:hAnsi="Meiryo UI" w:cs="Meiryo UI"/>
      <w:sz w:val="18"/>
      <w:szCs w:val="18"/>
    </w:rPr>
  </w:style>
  <w:style w:type="paragraph" w:customStyle="1" w:styleId="14">
    <w:name w:val="ｷｬﾌﾟｼｮﾝ1.4"/>
    <w:basedOn w:val="af0"/>
    <w:link w:val="140"/>
    <w:qFormat/>
    <w:rsid w:val="00456106"/>
    <w:pPr>
      <w:ind w:leftChars="140" w:left="294" w:firstLine="200"/>
    </w:pPr>
  </w:style>
  <w:style w:type="character" w:customStyle="1" w:styleId="140">
    <w:name w:val="ｷｬﾌﾟｼｮﾝ1.4 (文字)"/>
    <w:basedOn w:val="af1"/>
    <w:link w:val="14"/>
    <w:rsid w:val="00456106"/>
    <w:rPr>
      <w:rFonts w:ascii="Meiryo UI" w:eastAsia="Meiryo UI" w:hAnsi="Meiryo UI" w:cs="Meiryo UI"/>
      <w:sz w:val="20"/>
      <w:szCs w:val="18"/>
    </w:rPr>
  </w:style>
  <w:style w:type="paragraph" w:styleId="af2">
    <w:name w:val="List Paragraph"/>
    <w:basedOn w:val="a"/>
    <w:uiPriority w:val="34"/>
    <w:qFormat/>
    <w:rsid w:val="00784D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01872-05B2-4214-879D-341643DA8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584</Words>
  <Characters>3330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岩野 裕之</dc:creator>
  <cp:keywords/>
  <dc:description/>
  <cp:lastModifiedBy>Windows ユーザー</cp:lastModifiedBy>
  <cp:revision>4</cp:revision>
  <cp:lastPrinted>2022-05-19T08:46:00Z</cp:lastPrinted>
  <dcterms:created xsi:type="dcterms:W3CDTF">2022-05-29T23:39:00Z</dcterms:created>
  <dcterms:modified xsi:type="dcterms:W3CDTF">2022-05-30T01:06:00Z</dcterms:modified>
</cp:coreProperties>
</file>