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5484" w14:textId="0B348E92"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</w:t>
      </w:r>
      <w:r w:rsidR="006B14A9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61D10FC3" w14:textId="106079DB"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6B14A9" w:rsidRPr="006B14A9">
        <w:rPr>
          <w:rFonts w:ascii="ＭＳ ゴシック" w:eastAsia="ＭＳ ゴシック" w:hAnsi="ＭＳ ゴシック" w:hint="eastAsia"/>
          <w:b/>
        </w:rPr>
        <w:t>加西市給付費等管理システム導入・運用保守業務</w:t>
      </w:r>
      <w:r w:rsidR="000C0152" w:rsidRPr="006B14A9">
        <w:rPr>
          <w:rFonts w:ascii="ＭＳ ゴシック" w:eastAsia="ＭＳ ゴシック" w:hAnsi="ＭＳ ゴシック" w:hint="eastAsia"/>
          <w:b/>
        </w:rPr>
        <w:t>委託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14:paraId="2C569471" w14:textId="77777777"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14:paraId="10897C69" w14:textId="77777777"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14:paraId="3496FBA9" w14:textId="77777777" w:rsidTr="009216D4">
        <w:tc>
          <w:tcPr>
            <w:tcW w:w="468" w:type="dxa"/>
          </w:tcPr>
          <w:p w14:paraId="057674F5" w14:textId="77777777"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14:paraId="2C717FF2" w14:textId="77777777"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14:paraId="19462F73" w14:textId="77777777"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14:paraId="0ADB444C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1F4154AB" w14:textId="77777777"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14:paraId="2859E888" w14:textId="77777777" w:rsidR="00D075E0" w:rsidRDefault="00D075E0"/>
        </w:tc>
        <w:tc>
          <w:tcPr>
            <w:tcW w:w="4680" w:type="dxa"/>
          </w:tcPr>
          <w:p w14:paraId="1C3A7D07" w14:textId="77777777" w:rsidR="00D075E0" w:rsidRDefault="00D075E0" w:rsidP="001E0301"/>
        </w:tc>
      </w:tr>
      <w:tr w:rsidR="006B5076" w14:paraId="32940918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18D7C76B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14:paraId="290A0301" w14:textId="77777777" w:rsidR="006B5076" w:rsidRDefault="006B5076"/>
        </w:tc>
        <w:tc>
          <w:tcPr>
            <w:tcW w:w="4680" w:type="dxa"/>
          </w:tcPr>
          <w:p w14:paraId="0021FA82" w14:textId="77777777" w:rsidR="006B5076" w:rsidRDefault="006B5076"/>
        </w:tc>
      </w:tr>
      <w:tr w:rsidR="006B5076" w14:paraId="6321D1DB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742DBC94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14:paraId="19A86058" w14:textId="77777777" w:rsidR="006B5076" w:rsidRDefault="006B5076"/>
        </w:tc>
        <w:tc>
          <w:tcPr>
            <w:tcW w:w="4680" w:type="dxa"/>
          </w:tcPr>
          <w:p w14:paraId="6B84DD11" w14:textId="77777777" w:rsidR="006B5076" w:rsidRDefault="006B5076"/>
        </w:tc>
      </w:tr>
      <w:tr w:rsidR="006B5076" w14:paraId="68E5FF9F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237CA1FE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14:paraId="7F5F422B" w14:textId="77777777" w:rsidR="006B5076" w:rsidRDefault="006B5076"/>
        </w:tc>
        <w:tc>
          <w:tcPr>
            <w:tcW w:w="4680" w:type="dxa"/>
          </w:tcPr>
          <w:p w14:paraId="047A74F8" w14:textId="77777777" w:rsidR="001D6713" w:rsidRDefault="001D6713"/>
        </w:tc>
      </w:tr>
      <w:tr w:rsidR="006B5076" w14:paraId="4DA7754C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5A8C5312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14:paraId="545BD159" w14:textId="77777777" w:rsidR="006B5076" w:rsidRDefault="006B5076"/>
        </w:tc>
        <w:tc>
          <w:tcPr>
            <w:tcW w:w="4680" w:type="dxa"/>
          </w:tcPr>
          <w:p w14:paraId="617B2E2E" w14:textId="77777777" w:rsidR="00DB2D32" w:rsidRDefault="00DB2D32"/>
        </w:tc>
      </w:tr>
    </w:tbl>
    <w:p w14:paraId="2C4BD59A" w14:textId="77777777"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2F36" w14:textId="77777777" w:rsidR="00585469" w:rsidRDefault="00585469" w:rsidP="00300B94">
      <w:r>
        <w:separator/>
      </w:r>
    </w:p>
  </w:endnote>
  <w:endnote w:type="continuationSeparator" w:id="0">
    <w:p w14:paraId="2AE60205" w14:textId="77777777"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4B7C" w14:textId="77777777" w:rsidR="00585469" w:rsidRDefault="00585469" w:rsidP="00300B94">
      <w:r>
        <w:separator/>
      </w:r>
    </w:p>
  </w:footnote>
  <w:footnote w:type="continuationSeparator" w:id="0">
    <w:p w14:paraId="38579AA7" w14:textId="77777777"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6251879">
    <w:abstractNumId w:val="1"/>
  </w:num>
  <w:num w:numId="2" w16cid:durableId="9529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14A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8929B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yuri</cp:lastModifiedBy>
  <cp:revision>12</cp:revision>
  <dcterms:created xsi:type="dcterms:W3CDTF">2017-05-23T02:56:00Z</dcterms:created>
  <dcterms:modified xsi:type="dcterms:W3CDTF">2024-06-02T08:38:00Z</dcterms:modified>
</cp:coreProperties>
</file>