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D5" w:rsidRPr="00CF3B6E" w:rsidRDefault="001835AF" w:rsidP="008759D5">
      <w:pPr>
        <w:jc w:val="center"/>
      </w:pPr>
      <w:bookmarkStart w:id="0" w:name="_GoBack"/>
      <w:bookmarkEnd w:id="0"/>
      <w:r w:rsidRPr="001835AF">
        <w:rPr>
          <w:rFonts w:hint="eastAsia"/>
        </w:rPr>
        <w:t xml:space="preserve">令和　</w:t>
      </w:r>
      <w:r w:rsidR="008759D5" w:rsidRPr="001835AF">
        <w:rPr>
          <w:rFonts w:hint="eastAsia"/>
        </w:rPr>
        <w:t>年度</w:t>
      </w:r>
      <w:r w:rsidR="008759D5">
        <w:rPr>
          <w:rFonts w:hint="eastAsia"/>
        </w:rPr>
        <w:t xml:space="preserve">　ふるさと創造会議地域</w:t>
      </w:r>
      <w:r w:rsidR="008759D5" w:rsidRPr="00CF3B6E">
        <w:rPr>
          <w:rFonts w:hint="eastAsia"/>
        </w:rPr>
        <w:t>づくり交付金</w:t>
      </w:r>
      <w:r w:rsidR="00110CC9" w:rsidRPr="00CF3B6E">
        <w:rPr>
          <w:rFonts w:hint="eastAsia"/>
        </w:rPr>
        <w:t xml:space="preserve">　</w:t>
      </w:r>
      <w:r w:rsidR="00832E52" w:rsidRPr="00CF3B6E">
        <w:rPr>
          <w:rFonts w:hint="eastAsia"/>
        </w:rPr>
        <w:t>積立対象事業</w:t>
      </w:r>
      <w:r w:rsidR="008759D5" w:rsidRPr="00CF3B6E">
        <w:rPr>
          <w:rFonts w:hint="eastAsia"/>
        </w:rPr>
        <w:t>収支決算書</w:t>
      </w:r>
    </w:p>
    <w:p w:rsidR="00C61814" w:rsidRPr="00CF3B6E" w:rsidRDefault="00C61814" w:rsidP="00BC5E0E">
      <w:pPr>
        <w:jc w:val="right"/>
      </w:pPr>
    </w:p>
    <w:p w:rsidR="00283EBD" w:rsidRPr="00CF3B6E" w:rsidRDefault="00283EBD" w:rsidP="00283EBD">
      <w:pPr>
        <w:wordWrap w:val="0"/>
        <w:jc w:val="right"/>
        <w:rPr>
          <w:u w:val="single"/>
        </w:rPr>
      </w:pPr>
      <w:r w:rsidRPr="00CF3B6E">
        <w:rPr>
          <w:rFonts w:hint="eastAsia"/>
          <w:u w:val="single"/>
        </w:rPr>
        <w:t>団</w:t>
      </w:r>
      <w:r w:rsidR="00417673" w:rsidRPr="00CF3B6E">
        <w:rPr>
          <w:rFonts w:hint="eastAsia"/>
          <w:u w:val="single"/>
        </w:rPr>
        <w:t xml:space="preserve"> </w:t>
      </w:r>
      <w:r w:rsidRPr="00CF3B6E">
        <w:rPr>
          <w:rFonts w:hint="eastAsia"/>
          <w:u w:val="single"/>
        </w:rPr>
        <w:t>体</w:t>
      </w:r>
      <w:r w:rsidR="00417673" w:rsidRPr="00CF3B6E">
        <w:rPr>
          <w:rFonts w:hint="eastAsia"/>
          <w:u w:val="single"/>
        </w:rPr>
        <w:t xml:space="preserve"> </w:t>
      </w:r>
      <w:r w:rsidRPr="00CF3B6E">
        <w:rPr>
          <w:rFonts w:hint="eastAsia"/>
          <w:u w:val="single"/>
        </w:rPr>
        <w:t xml:space="preserve">名：　　　　　　　　　　</w:t>
      </w:r>
      <w:r w:rsidR="00417673" w:rsidRPr="00CF3B6E">
        <w:rPr>
          <w:rFonts w:hint="eastAsia"/>
          <w:u w:val="single"/>
        </w:rPr>
        <w:t xml:space="preserve">　</w:t>
      </w:r>
      <w:r w:rsidRPr="00CF3B6E">
        <w:rPr>
          <w:rFonts w:hint="eastAsia"/>
          <w:u w:val="single"/>
        </w:rPr>
        <w:t xml:space="preserve">　　　</w:t>
      </w:r>
      <w:r w:rsidR="00417673" w:rsidRPr="00CF3B6E">
        <w:rPr>
          <w:rFonts w:hint="eastAsia"/>
          <w:u w:val="single"/>
        </w:rPr>
        <w:t xml:space="preserve">　</w:t>
      </w:r>
    </w:p>
    <w:p w:rsidR="008759D5" w:rsidRPr="00CF3B6E" w:rsidRDefault="008759D5">
      <w:pPr>
        <w:rPr>
          <w:rFonts w:ascii="ＭＳ ゴシック" w:eastAsia="ＭＳ ゴシック" w:hAnsi="ＭＳ ゴシック"/>
          <w:b/>
        </w:rPr>
      </w:pPr>
      <w:r w:rsidRPr="00CF3B6E">
        <w:rPr>
          <w:rFonts w:ascii="ＭＳ ゴシック" w:eastAsia="ＭＳ ゴシック" w:hAnsi="ＭＳ ゴシック" w:hint="eastAsia"/>
          <w:b/>
        </w:rPr>
        <w:t>収入の部</w:t>
      </w:r>
    </w:p>
    <w:tbl>
      <w:tblPr>
        <w:tblStyle w:val="a3"/>
        <w:tblW w:w="9074" w:type="dxa"/>
        <w:tblInd w:w="135" w:type="dxa"/>
        <w:tblLook w:val="04A0" w:firstRow="1" w:lastRow="0" w:firstColumn="1" w:lastColumn="0" w:noHBand="0" w:noVBand="1"/>
      </w:tblPr>
      <w:tblGrid>
        <w:gridCol w:w="3546"/>
        <w:gridCol w:w="2126"/>
        <w:gridCol w:w="3402"/>
      </w:tblGrid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8759D5" w:rsidRPr="00CF3B6E" w:rsidRDefault="008759D5" w:rsidP="008759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F3B6E">
              <w:rPr>
                <w:rFonts w:ascii="ＭＳ ゴシック" w:eastAsia="ＭＳ ゴシック" w:hAnsi="ＭＳ ゴシック" w:hint="eastAsia"/>
                <w:b/>
              </w:rPr>
              <w:t>科</w:t>
            </w:r>
            <w:r w:rsidR="00BC5E0E" w:rsidRPr="00CF3B6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F3B6E">
              <w:rPr>
                <w:rFonts w:ascii="ＭＳ ゴシック" w:eastAsia="ＭＳ ゴシック" w:hAnsi="ＭＳ ゴシック" w:hint="eastAsia"/>
                <w:b/>
              </w:rPr>
              <w:t>目</w:t>
            </w:r>
          </w:p>
        </w:tc>
        <w:tc>
          <w:tcPr>
            <w:tcW w:w="2126" w:type="dxa"/>
            <w:vAlign w:val="center"/>
          </w:tcPr>
          <w:p w:rsidR="008759D5" w:rsidRPr="00CF3B6E" w:rsidRDefault="008759D5" w:rsidP="008759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F3B6E">
              <w:rPr>
                <w:rFonts w:ascii="ＭＳ ゴシック" w:eastAsia="ＭＳ ゴシック" w:hAnsi="ＭＳ ゴシック" w:hint="eastAsia"/>
                <w:b/>
              </w:rPr>
              <w:t>決算額</w:t>
            </w:r>
            <w:r w:rsidR="00BC5E0E" w:rsidRPr="00CF3B6E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3402" w:type="dxa"/>
            <w:vAlign w:val="center"/>
          </w:tcPr>
          <w:p w:rsidR="008759D5" w:rsidRPr="00CF3B6E" w:rsidRDefault="008759D5" w:rsidP="008759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F3B6E">
              <w:rPr>
                <w:rFonts w:ascii="ＭＳ ゴシック" w:eastAsia="ＭＳ ゴシック" w:hAnsi="ＭＳ ゴシック" w:hint="eastAsia"/>
                <w:b/>
              </w:rPr>
              <w:t>説</w:t>
            </w:r>
            <w:r w:rsidR="00BC5E0E" w:rsidRPr="00CF3B6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F3B6E">
              <w:rPr>
                <w:rFonts w:ascii="ＭＳ ゴシック" w:eastAsia="ＭＳ ゴシック" w:hAnsi="ＭＳ ゴシック" w:hint="eastAsia"/>
                <w:b/>
              </w:rPr>
              <w:t>明</w:t>
            </w:r>
          </w:p>
        </w:tc>
      </w:tr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110CC9" w:rsidRPr="00CF3B6E" w:rsidRDefault="00110CC9" w:rsidP="00110CC9">
            <w:r w:rsidRPr="00CF3B6E">
              <w:rPr>
                <w:rFonts w:hint="eastAsia"/>
              </w:rPr>
              <w:t>令和　　年度積立金（１年目）</w:t>
            </w:r>
          </w:p>
        </w:tc>
        <w:tc>
          <w:tcPr>
            <w:tcW w:w="2126" w:type="dxa"/>
            <w:vAlign w:val="center"/>
          </w:tcPr>
          <w:p w:rsidR="00110CC9" w:rsidRPr="00CF3B6E" w:rsidRDefault="00110CC9" w:rsidP="00110CC9">
            <w:pPr>
              <w:jc w:val="right"/>
            </w:pPr>
          </w:p>
        </w:tc>
        <w:tc>
          <w:tcPr>
            <w:tcW w:w="3402" w:type="dxa"/>
            <w:vAlign w:val="center"/>
          </w:tcPr>
          <w:p w:rsidR="00110CC9" w:rsidRPr="00CF3B6E" w:rsidRDefault="00110CC9" w:rsidP="00110CC9"/>
        </w:tc>
      </w:tr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110CC9" w:rsidRPr="00CF3B6E" w:rsidRDefault="00110CC9" w:rsidP="00110CC9">
            <w:r w:rsidRPr="00CF3B6E">
              <w:rPr>
                <w:rFonts w:hint="eastAsia"/>
              </w:rPr>
              <w:t>令和　　年度積立金（２年目）</w:t>
            </w:r>
          </w:p>
        </w:tc>
        <w:tc>
          <w:tcPr>
            <w:tcW w:w="2126" w:type="dxa"/>
            <w:vAlign w:val="center"/>
          </w:tcPr>
          <w:p w:rsidR="00110CC9" w:rsidRPr="00CF3B6E" w:rsidRDefault="00110CC9" w:rsidP="00110CC9">
            <w:pPr>
              <w:jc w:val="right"/>
            </w:pPr>
          </w:p>
        </w:tc>
        <w:tc>
          <w:tcPr>
            <w:tcW w:w="3402" w:type="dxa"/>
            <w:vAlign w:val="center"/>
          </w:tcPr>
          <w:p w:rsidR="00110CC9" w:rsidRPr="00CF3B6E" w:rsidRDefault="00110CC9" w:rsidP="00110CC9"/>
        </w:tc>
      </w:tr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110CC9" w:rsidRPr="00CF3B6E" w:rsidRDefault="00110CC9" w:rsidP="00110CC9">
            <w:r w:rsidRPr="00CF3B6E">
              <w:rPr>
                <w:rFonts w:hint="eastAsia"/>
              </w:rPr>
              <w:t>令和　　年度積立金（３年目）</w:t>
            </w:r>
          </w:p>
        </w:tc>
        <w:tc>
          <w:tcPr>
            <w:tcW w:w="2126" w:type="dxa"/>
            <w:vAlign w:val="center"/>
          </w:tcPr>
          <w:p w:rsidR="00110CC9" w:rsidRPr="00CF3B6E" w:rsidRDefault="00110CC9" w:rsidP="00110CC9">
            <w:pPr>
              <w:jc w:val="right"/>
            </w:pPr>
          </w:p>
        </w:tc>
        <w:tc>
          <w:tcPr>
            <w:tcW w:w="3402" w:type="dxa"/>
            <w:vAlign w:val="center"/>
          </w:tcPr>
          <w:p w:rsidR="00110CC9" w:rsidRPr="00CF3B6E" w:rsidRDefault="00110CC9" w:rsidP="00110CC9"/>
        </w:tc>
      </w:tr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110CC9" w:rsidRPr="00CF3B6E" w:rsidRDefault="009D75F5" w:rsidP="009D75F5">
            <w:r w:rsidRPr="00CF3B6E">
              <w:rPr>
                <w:rFonts w:hint="eastAsia"/>
              </w:rPr>
              <w:t>今年度交付金からの</w:t>
            </w:r>
            <w:r w:rsidR="00832E52" w:rsidRPr="00CF3B6E">
              <w:rPr>
                <w:rFonts w:hint="eastAsia"/>
              </w:rPr>
              <w:t>充当</w:t>
            </w:r>
            <w:r w:rsidRPr="00CF3B6E">
              <w:rPr>
                <w:rFonts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110CC9" w:rsidRPr="00CF3B6E" w:rsidRDefault="00110CC9" w:rsidP="00ED0D8F">
            <w:pPr>
              <w:jc w:val="right"/>
            </w:pPr>
          </w:p>
        </w:tc>
        <w:tc>
          <w:tcPr>
            <w:tcW w:w="3402" w:type="dxa"/>
            <w:vAlign w:val="center"/>
          </w:tcPr>
          <w:p w:rsidR="00110CC9" w:rsidRPr="00CF3B6E" w:rsidRDefault="00110CC9"/>
        </w:tc>
      </w:tr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CA5216" w:rsidRPr="00CF3B6E" w:rsidRDefault="00AD2D14" w:rsidP="00110CC9">
            <w:r w:rsidRPr="00CF3B6E">
              <w:rPr>
                <w:rFonts w:hint="eastAsia"/>
              </w:rPr>
              <w:t>その他（</w:t>
            </w:r>
            <w:r w:rsidR="009D75F5" w:rsidRPr="00CF3B6E">
              <w:rPr>
                <w:rFonts w:hint="eastAsia"/>
              </w:rPr>
              <w:t>自己資金</w:t>
            </w:r>
            <w:r w:rsidRPr="00CF3B6E">
              <w:rPr>
                <w:rFonts w:hint="eastAsia"/>
              </w:rPr>
              <w:t>等）</w:t>
            </w:r>
          </w:p>
        </w:tc>
        <w:tc>
          <w:tcPr>
            <w:tcW w:w="2126" w:type="dxa"/>
            <w:vAlign w:val="center"/>
          </w:tcPr>
          <w:p w:rsidR="00CA5216" w:rsidRPr="00CF3B6E" w:rsidRDefault="00CA5216" w:rsidP="00ED0D8F">
            <w:pPr>
              <w:jc w:val="right"/>
            </w:pPr>
          </w:p>
        </w:tc>
        <w:tc>
          <w:tcPr>
            <w:tcW w:w="3402" w:type="dxa"/>
            <w:vAlign w:val="center"/>
          </w:tcPr>
          <w:p w:rsidR="00CA5216" w:rsidRPr="00CF3B6E" w:rsidRDefault="00CA5216"/>
        </w:tc>
      </w:tr>
      <w:tr w:rsidR="00CF3B6E" w:rsidRPr="00CF3B6E" w:rsidTr="00B93086">
        <w:trPr>
          <w:trHeight w:val="595"/>
        </w:trPr>
        <w:tc>
          <w:tcPr>
            <w:tcW w:w="3546" w:type="dxa"/>
            <w:vAlign w:val="center"/>
          </w:tcPr>
          <w:p w:rsidR="008759D5" w:rsidRPr="00CF3B6E" w:rsidRDefault="008759D5" w:rsidP="008759D5">
            <w:pPr>
              <w:jc w:val="center"/>
            </w:pPr>
            <w:r w:rsidRPr="00CF3B6E"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8759D5" w:rsidRPr="00CF3B6E" w:rsidRDefault="008759D5" w:rsidP="00ED0D8F">
            <w:pPr>
              <w:jc w:val="right"/>
            </w:pPr>
          </w:p>
        </w:tc>
        <w:tc>
          <w:tcPr>
            <w:tcW w:w="3402" w:type="dxa"/>
            <w:vAlign w:val="center"/>
          </w:tcPr>
          <w:p w:rsidR="008759D5" w:rsidRPr="00CF3B6E" w:rsidRDefault="008759D5"/>
        </w:tc>
      </w:tr>
    </w:tbl>
    <w:p w:rsidR="008759D5" w:rsidRDefault="008759D5"/>
    <w:p w:rsidR="008759D5" w:rsidRPr="008759D5" w:rsidRDefault="008759D5">
      <w:pPr>
        <w:rPr>
          <w:rFonts w:ascii="ＭＳ ゴシック" w:eastAsia="ＭＳ ゴシック" w:hAnsi="ＭＳ ゴシック"/>
          <w:b/>
        </w:rPr>
      </w:pPr>
      <w:r w:rsidRPr="008759D5">
        <w:rPr>
          <w:rFonts w:ascii="ＭＳ ゴシック" w:eastAsia="ＭＳ ゴシック" w:hAnsi="ＭＳ ゴシック" w:hint="eastAsia"/>
          <w:b/>
        </w:rPr>
        <w:t>支出の部</w:t>
      </w:r>
    </w:p>
    <w:tbl>
      <w:tblPr>
        <w:tblStyle w:val="a3"/>
        <w:tblW w:w="9074" w:type="dxa"/>
        <w:tblInd w:w="135" w:type="dxa"/>
        <w:tblLook w:val="04A0" w:firstRow="1" w:lastRow="0" w:firstColumn="1" w:lastColumn="0" w:noHBand="0" w:noVBand="1"/>
      </w:tblPr>
      <w:tblGrid>
        <w:gridCol w:w="3546"/>
        <w:gridCol w:w="2126"/>
        <w:gridCol w:w="3402"/>
      </w:tblGrid>
      <w:tr w:rsidR="008759D5" w:rsidTr="00B93086">
        <w:trPr>
          <w:trHeight w:val="595"/>
        </w:trPr>
        <w:tc>
          <w:tcPr>
            <w:tcW w:w="3546" w:type="dxa"/>
            <w:vAlign w:val="center"/>
          </w:tcPr>
          <w:p w:rsidR="008759D5" w:rsidRPr="008759D5" w:rsidRDefault="008759D5" w:rsidP="00F6402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科</w:t>
            </w:r>
            <w:r w:rsidR="00BC5E0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59D5">
              <w:rPr>
                <w:rFonts w:ascii="ＭＳ ゴシック" w:eastAsia="ＭＳ ゴシック" w:hAnsi="ＭＳ ゴシック" w:hint="eastAsia"/>
                <w:b/>
              </w:rPr>
              <w:t>目</w:t>
            </w:r>
          </w:p>
        </w:tc>
        <w:tc>
          <w:tcPr>
            <w:tcW w:w="2126" w:type="dxa"/>
            <w:vAlign w:val="center"/>
          </w:tcPr>
          <w:p w:rsidR="008759D5" w:rsidRPr="008759D5" w:rsidRDefault="008759D5" w:rsidP="00F6402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決算額</w:t>
            </w:r>
            <w:r w:rsidR="00BC5E0E" w:rsidRPr="00BC5E0E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3402" w:type="dxa"/>
            <w:vAlign w:val="center"/>
          </w:tcPr>
          <w:p w:rsidR="008759D5" w:rsidRPr="008759D5" w:rsidRDefault="008759D5" w:rsidP="00F6402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説</w:t>
            </w:r>
            <w:r w:rsidR="00BC5E0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59D5">
              <w:rPr>
                <w:rFonts w:ascii="ＭＳ ゴシック" w:eastAsia="ＭＳ ゴシック" w:hAnsi="ＭＳ ゴシック" w:hint="eastAsia"/>
                <w:b/>
              </w:rPr>
              <w:t>明</w:t>
            </w:r>
          </w:p>
        </w:tc>
      </w:tr>
      <w:tr w:rsidR="008759D5" w:rsidTr="00B93086">
        <w:trPr>
          <w:trHeight w:val="595"/>
        </w:trPr>
        <w:tc>
          <w:tcPr>
            <w:tcW w:w="3546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B93086">
        <w:trPr>
          <w:trHeight w:val="595"/>
        </w:trPr>
        <w:tc>
          <w:tcPr>
            <w:tcW w:w="3546" w:type="dxa"/>
            <w:vAlign w:val="center"/>
          </w:tcPr>
          <w:p w:rsidR="008759D5" w:rsidRPr="00ED0D8F" w:rsidRDefault="008759D5" w:rsidP="00ED0D8F">
            <w:pPr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B93086">
        <w:trPr>
          <w:trHeight w:val="595"/>
        </w:trPr>
        <w:tc>
          <w:tcPr>
            <w:tcW w:w="3546" w:type="dxa"/>
            <w:vAlign w:val="center"/>
          </w:tcPr>
          <w:p w:rsidR="008759D5" w:rsidRPr="00ED0D8F" w:rsidRDefault="008759D5" w:rsidP="00ED0D8F">
            <w:pPr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3D460B" w:rsidTr="00B93086">
        <w:trPr>
          <w:trHeight w:val="595"/>
        </w:trPr>
        <w:tc>
          <w:tcPr>
            <w:tcW w:w="3546" w:type="dxa"/>
            <w:vAlign w:val="center"/>
          </w:tcPr>
          <w:p w:rsidR="003D460B" w:rsidRPr="00ED0D8F" w:rsidRDefault="003D460B" w:rsidP="00ED0D8F">
            <w:pPr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3D460B" w:rsidRPr="00ED0D8F" w:rsidRDefault="003D460B" w:rsidP="00CB1EA5">
            <w:pPr>
              <w:jc w:val="right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3D460B" w:rsidRPr="00ED0D8F" w:rsidRDefault="003D460B" w:rsidP="00F64022">
            <w:pPr>
              <w:rPr>
                <w:color w:val="FF0000"/>
              </w:rPr>
            </w:pPr>
          </w:p>
        </w:tc>
      </w:tr>
      <w:tr w:rsidR="008759D5" w:rsidTr="00B93086">
        <w:trPr>
          <w:trHeight w:val="595"/>
        </w:trPr>
        <w:tc>
          <w:tcPr>
            <w:tcW w:w="3546" w:type="dxa"/>
            <w:vAlign w:val="center"/>
          </w:tcPr>
          <w:p w:rsidR="008759D5" w:rsidRPr="00ED0D8F" w:rsidRDefault="008759D5" w:rsidP="00CB1EA5">
            <w:pPr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B93086">
        <w:trPr>
          <w:trHeight w:val="595"/>
        </w:trPr>
        <w:tc>
          <w:tcPr>
            <w:tcW w:w="3546" w:type="dxa"/>
            <w:vAlign w:val="center"/>
          </w:tcPr>
          <w:p w:rsidR="008759D5" w:rsidRPr="00ED0D8F" w:rsidRDefault="008759D5" w:rsidP="00F64022">
            <w:pPr>
              <w:jc w:val="center"/>
            </w:pPr>
            <w:r w:rsidRPr="00ED0D8F"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8759D5" w:rsidRPr="00ED0D8F" w:rsidRDefault="008759D5" w:rsidP="00ED0D8F">
            <w:pPr>
              <w:jc w:val="right"/>
            </w:pPr>
          </w:p>
        </w:tc>
        <w:tc>
          <w:tcPr>
            <w:tcW w:w="3402" w:type="dxa"/>
            <w:vAlign w:val="center"/>
          </w:tcPr>
          <w:p w:rsidR="008759D5" w:rsidRPr="00ED0D8F" w:rsidRDefault="008759D5" w:rsidP="00F64022"/>
        </w:tc>
      </w:tr>
    </w:tbl>
    <w:p w:rsidR="00BC5E0E" w:rsidRDefault="00BC5E0E"/>
    <w:p w:rsidR="001F1929" w:rsidRDefault="001F1929">
      <w:r>
        <w:rPr>
          <w:rFonts w:hint="eastAsia"/>
        </w:rPr>
        <w:t xml:space="preserve">　収入合計（　</w:t>
      </w:r>
      <w:r w:rsidR="001835AF">
        <w:rPr>
          <w:rFonts w:hint="eastAsia"/>
        </w:rPr>
        <w:t xml:space="preserve">　　　　</w:t>
      </w:r>
      <w:r w:rsidR="0054190A">
        <w:rPr>
          <w:rFonts w:hint="eastAsia"/>
        </w:rPr>
        <w:t xml:space="preserve">　　</w:t>
      </w:r>
      <w:r w:rsidR="001835AF">
        <w:rPr>
          <w:rFonts w:hint="eastAsia"/>
        </w:rPr>
        <w:t xml:space="preserve">　</w:t>
      </w:r>
      <w:r>
        <w:rPr>
          <w:rFonts w:hint="eastAsia"/>
        </w:rPr>
        <w:t xml:space="preserve">　）円　－　支出合計（　</w:t>
      </w:r>
      <w:r w:rsidR="001835AF">
        <w:rPr>
          <w:rFonts w:hint="eastAsia"/>
          <w:color w:val="FF0000"/>
        </w:rPr>
        <w:t xml:space="preserve">　　</w:t>
      </w:r>
      <w:r w:rsidR="0054190A">
        <w:rPr>
          <w:rFonts w:hint="eastAsia"/>
          <w:color w:val="FF0000"/>
        </w:rPr>
        <w:t xml:space="preserve">　</w:t>
      </w:r>
      <w:r w:rsidR="001835AF">
        <w:rPr>
          <w:rFonts w:hint="eastAsia"/>
          <w:color w:val="FF0000"/>
        </w:rPr>
        <w:t xml:space="preserve">　</w:t>
      </w:r>
      <w:r w:rsidR="0054190A">
        <w:rPr>
          <w:rFonts w:hint="eastAsia"/>
          <w:color w:val="FF0000"/>
        </w:rPr>
        <w:t xml:space="preserve">　</w:t>
      </w:r>
      <w:r w:rsidR="001835AF">
        <w:rPr>
          <w:rFonts w:hint="eastAsia"/>
          <w:color w:val="FF0000"/>
        </w:rPr>
        <w:t xml:space="preserve">　　</w:t>
      </w:r>
      <w:r w:rsidR="00CB1EA5">
        <w:rPr>
          <w:rFonts w:hint="eastAsia"/>
        </w:rPr>
        <w:t xml:space="preserve">　</w:t>
      </w:r>
      <w:r>
        <w:rPr>
          <w:rFonts w:hint="eastAsia"/>
        </w:rPr>
        <w:t>）円</w:t>
      </w:r>
    </w:p>
    <w:p w:rsidR="001F1929" w:rsidRDefault="001F1929">
      <w:r>
        <w:rPr>
          <w:rFonts w:hint="eastAsia"/>
        </w:rPr>
        <w:t xml:space="preserve">　</w:t>
      </w:r>
      <w:r w:rsidR="00BC5E0E">
        <w:rPr>
          <w:rFonts w:hint="eastAsia"/>
        </w:rPr>
        <w:t xml:space="preserve">＝　</w:t>
      </w:r>
      <w:r>
        <w:rPr>
          <w:rFonts w:hint="eastAsia"/>
        </w:rPr>
        <w:t xml:space="preserve">差引　（　</w:t>
      </w:r>
      <w:r w:rsidR="001835AF">
        <w:rPr>
          <w:rFonts w:hint="eastAsia"/>
          <w:color w:val="FF0000"/>
        </w:rPr>
        <w:t xml:space="preserve">　　　　</w:t>
      </w:r>
      <w:r w:rsidR="0054190A">
        <w:rPr>
          <w:rFonts w:hint="eastAsia"/>
          <w:color w:val="FF0000"/>
        </w:rPr>
        <w:t xml:space="preserve">　</w:t>
      </w:r>
      <w:r w:rsidR="001835AF">
        <w:rPr>
          <w:rFonts w:hint="eastAsia"/>
          <w:color w:val="FF0000"/>
        </w:rPr>
        <w:t xml:space="preserve">　</w:t>
      </w:r>
      <w:r w:rsidR="0054190A">
        <w:rPr>
          <w:rFonts w:hint="eastAsia"/>
          <w:color w:val="FF0000"/>
        </w:rPr>
        <w:t xml:space="preserve">　</w:t>
      </w:r>
      <w:r w:rsidR="00CB1EA5">
        <w:rPr>
          <w:rFonts w:hint="eastAsia"/>
        </w:rPr>
        <w:t xml:space="preserve">　</w:t>
      </w:r>
      <w:r>
        <w:rPr>
          <w:rFonts w:hint="eastAsia"/>
        </w:rPr>
        <w:t>）円</w:t>
      </w:r>
    </w:p>
    <w:p w:rsidR="001F1929" w:rsidRDefault="001F1929"/>
    <w:p w:rsidR="008759D5" w:rsidRPr="00734B8F" w:rsidRDefault="001F1929">
      <w:r>
        <w:rPr>
          <w:rFonts w:hint="eastAsia"/>
        </w:rPr>
        <w:t>【備考</w:t>
      </w:r>
      <w:r w:rsidRPr="00734B8F">
        <w:rPr>
          <w:rFonts w:hint="eastAsia"/>
        </w:rPr>
        <w:t>】</w:t>
      </w:r>
    </w:p>
    <w:p w:rsidR="001F1929" w:rsidRPr="00734B8F" w:rsidRDefault="001F1929" w:rsidP="00110CC9">
      <w:pPr>
        <w:ind w:leftChars="100" w:left="480" w:hangingChars="100" w:hanging="240"/>
      </w:pPr>
      <w:r w:rsidRPr="00734B8F">
        <w:rPr>
          <w:rFonts w:hint="eastAsia"/>
        </w:rPr>
        <w:t xml:space="preserve">※　</w:t>
      </w:r>
      <w:r w:rsidR="0067064C" w:rsidRPr="00734B8F">
        <w:rPr>
          <w:rFonts w:hint="eastAsia"/>
        </w:rPr>
        <w:t>収入の部</w:t>
      </w:r>
      <w:r w:rsidR="006D30E5" w:rsidRPr="00734B8F">
        <w:rPr>
          <w:rFonts w:hint="eastAsia"/>
        </w:rPr>
        <w:t>の</w:t>
      </w:r>
      <w:r w:rsidR="00110CC9" w:rsidRPr="00734B8F">
        <w:rPr>
          <w:rFonts w:hint="eastAsia"/>
        </w:rPr>
        <w:t>積立</w:t>
      </w:r>
      <w:r w:rsidR="0067064C" w:rsidRPr="00734B8F">
        <w:rPr>
          <w:rFonts w:hint="eastAsia"/>
        </w:rPr>
        <w:t>金（</w:t>
      </w:r>
      <w:r w:rsidR="00AD6321" w:rsidRPr="00734B8F">
        <w:rPr>
          <w:rFonts w:hint="eastAsia"/>
        </w:rPr>
        <w:t>１～３年目</w:t>
      </w:r>
      <w:r w:rsidR="0067064C" w:rsidRPr="00734B8F">
        <w:rPr>
          <w:rFonts w:hint="eastAsia"/>
        </w:rPr>
        <w:t>）は、</w:t>
      </w:r>
      <w:r w:rsidR="00B93086" w:rsidRPr="00734B8F">
        <w:rPr>
          <w:rFonts w:hint="eastAsia"/>
        </w:rPr>
        <w:t>積立承認通知</w:t>
      </w:r>
      <w:r w:rsidR="006D30E5" w:rsidRPr="00734B8F">
        <w:rPr>
          <w:rFonts w:hint="eastAsia"/>
        </w:rPr>
        <w:t>額を記入してください。</w:t>
      </w:r>
    </w:p>
    <w:p w:rsidR="006D30E5" w:rsidRPr="00734B8F" w:rsidRDefault="001F1929" w:rsidP="006E3A81">
      <w:pPr>
        <w:ind w:leftChars="100" w:left="480" w:hangingChars="100" w:hanging="240"/>
      </w:pPr>
      <w:r w:rsidRPr="00734B8F">
        <w:rPr>
          <w:rFonts w:hint="eastAsia"/>
        </w:rPr>
        <w:t>※　ふるさと創造会議地域づくり交付金</w:t>
      </w:r>
      <w:r w:rsidR="00AD6321" w:rsidRPr="00734B8F">
        <w:rPr>
          <w:rFonts w:hint="eastAsia"/>
        </w:rPr>
        <w:t>の積立金のみ</w:t>
      </w:r>
      <w:r w:rsidRPr="00734B8F">
        <w:rPr>
          <w:rFonts w:hint="eastAsia"/>
        </w:rPr>
        <w:t>に係る経費について記入してください。</w:t>
      </w:r>
    </w:p>
    <w:p w:rsidR="00B93086" w:rsidRPr="00734B8F" w:rsidRDefault="00B93086" w:rsidP="006E3A81">
      <w:pPr>
        <w:ind w:leftChars="100" w:left="480" w:hangingChars="100" w:hanging="240"/>
      </w:pPr>
      <w:r w:rsidRPr="00734B8F">
        <w:rPr>
          <w:rFonts w:hint="eastAsia"/>
        </w:rPr>
        <w:t>※　返金がない場合は収入合計＝支出合計となるように</w:t>
      </w:r>
      <w:r w:rsidR="00832E52" w:rsidRPr="00734B8F">
        <w:rPr>
          <w:rFonts w:hint="eastAsia"/>
        </w:rPr>
        <w:t>記載</w:t>
      </w:r>
      <w:r w:rsidRPr="00734B8F">
        <w:rPr>
          <w:rFonts w:hint="eastAsia"/>
        </w:rPr>
        <w:t>してください。</w:t>
      </w:r>
    </w:p>
    <w:sectPr w:rsidR="00B93086" w:rsidRPr="00734B8F" w:rsidSect="00B93086">
      <w:pgSz w:w="11906" w:h="16838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DA" w:rsidRDefault="00271EDA" w:rsidP="00271EDA">
      <w:r>
        <w:separator/>
      </w:r>
    </w:p>
  </w:endnote>
  <w:endnote w:type="continuationSeparator" w:id="0">
    <w:p w:rsidR="00271EDA" w:rsidRDefault="00271EDA" w:rsidP="0027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DA" w:rsidRDefault="00271EDA" w:rsidP="00271EDA">
      <w:r>
        <w:separator/>
      </w:r>
    </w:p>
  </w:footnote>
  <w:footnote w:type="continuationSeparator" w:id="0">
    <w:p w:rsidR="00271EDA" w:rsidRDefault="00271EDA" w:rsidP="0027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5"/>
    <w:rsid w:val="000F791A"/>
    <w:rsid w:val="00110CC9"/>
    <w:rsid w:val="001835AF"/>
    <w:rsid w:val="001F1929"/>
    <w:rsid w:val="00271EDA"/>
    <w:rsid w:val="00283EBD"/>
    <w:rsid w:val="003B4EE7"/>
    <w:rsid w:val="003D460B"/>
    <w:rsid w:val="00417673"/>
    <w:rsid w:val="004D1E30"/>
    <w:rsid w:val="0054190A"/>
    <w:rsid w:val="00603D8F"/>
    <w:rsid w:val="0067064C"/>
    <w:rsid w:val="00697788"/>
    <w:rsid w:val="006D30E5"/>
    <w:rsid w:val="006E3A81"/>
    <w:rsid w:val="00723200"/>
    <w:rsid w:val="00734B8F"/>
    <w:rsid w:val="007552B2"/>
    <w:rsid w:val="00757C77"/>
    <w:rsid w:val="007E6B22"/>
    <w:rsid w:val="00832E52"/>
    <w:rsid w:val="008759D5"/>
    <w:rsid w:val="009D75F5"/>
    <w:rsid w:val="00AD2D14"/>
    <w:rsid w:val="00AD6321"/>
    <w:rsid w:val="00B93086"/>
    <w:rsid w:val="00BC5E0E"/>
    <w:rsid w:val="00C61814"/>
    <w:rsid w:val="00CA5216"/>
    <w:rsid w:val="00CB1EA5"/>
    <w:rsid w:val="00CF3B6E"/>
    <w:rsid w:val="00E74543"/>
    <w:rsid w:val="00E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104F4-EB45-4BF7-A7A6-1275D35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0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EDA"/>
  </w:style>
  <w:style w:type="paragraph" w:styleId="a8">
    <w:name w:val="footer"/>
    <w:basedOn w:val="a"/>
    <w:link w:val="a9"/>
    <w:uiPriority w:val="99"/>
    <w:unhideWhenUsed/>
    <w:rsid w:val="00271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 銀次郎</cp:lastModifiedBy>
  <cp:revision>9</cp:revision>
  <cp:lastPrinted>2021-03-03T01:45:00Z</cp:lastPrinted>
  <dcterms:created xsi:type="dcterms:W3CDTF">2023-02-24T05:01:00Z</dcterms:created>
  <dcterms:modified xsi:type="dcterms:W3CDTF">2023-02-28T06:10:00Z</dcterms:modified>
</cp:coreProperties>
</file>