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BD0" w:rsidRPr="00316C1F" w:rsidRDefault="001B7F4D" w:rsidP="00316C1F">
      <w:pPr>
        <w:rPr>
          <w:rFonts w:ascii="メイリオ" w:eastAsia="メイリオ" w:hAnsi="メイリオ" w:cs="メイリオ"/>
          <w:b/>
        </w:rPr>
      </w:pPr>
      <w:bookmarkStart w:id="0" w:name="_Toc413155790"/>
      <w:bookmarkStart w:id="1" w:name="_GoBack"/>
      <w:bookmarkEnd w:id="1"/>
      <w:r>
        <w:rPr>
          <w:rFonts w:ascii="メイリオ" w:eastAsia="メイリオ" w:hAnsi="メイリオ" w:cs="メイリオ"/>
          <w:b/>
          <w:noProof/>
        </w:rPr>
        <mc:AlternateContent>
          <mc:Choice Requires="wps">
            <w:drawing>
              <wp:anchor distT="0" distB="0" distL="114300" distR="114300" simplePos="0" relativeHeight="251658240" behindDoc="0" locked="0" layoutInCell="1" allowOverlap="1">
                <wp:simplePos x="0" y="0"/>
                <wp:positionH relativeFrom="column">
                  <wp:posOffset>8191500</wp:posOffset>
                </wp:positionH>
                <wp:positionV relativeFrom="paragraph">
                  <wp:posOffset>-312420</wp:posOffset>
                </wp:positionV>
                <wp:extent cx="928370" cy="323215"/>
                <wp:effectExtent l="9525" t="11430"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660A3F" w:rsidRPr="0025219B" w:rsidRDefault="00660A3F"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5pt;margin-top:-24.6pt;width:73.1pt;height:25.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">
                <v:textbox style="mso-fit-shape-to-text:t">
                  <w:txbxContent>
                    <w:p w:rsidR="00660A3F" w:rsidRPr="0025219B" w:rsidRDefault="00660A3F"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２</w:t>
                      </w:r>
                    </w:p>
                  </w:txbxContent>
                </v:textbox>
              </v:shape>
            </w:pict>
          </mc:Fallback>
        </mc:AlternateContent>
      </w:r>
      <w:r w:rsidR="00316C1F">
        <w:rPr>
          <w:rFonts w:ascii="メイリオ" w:eastAsia="メイリオ" w:hAnsi="メイリオ" w:cs="メイリオ" w:hint="eastAsia"/>
          <w:b/>
        </w:rPr>
        <w:t xml:space="preserve">&lt; </w:t>
      </w:r>
      <w:r w:rsidR="00660A3F">
        <w:rPr>
          <w:rFonts w:ascii="メイリオ" w:eastAsia="メイリオ" w:hAnsi="メイリオ" w:cs="メイリオ" w:hint="eastAsia"/>
          <w:b/>
        </w:rPr>
        <w:t>事業所自己評価</w:t>
      </w:r>
      <w:r w:rsidR="00316C1F" w:rsidRPr="00316C1F">
        <w:rPr>
          <w:rFonts w:ascii="メイリオ" w:eastAsia="メイリオ" w:hAnsi="メイリオ" w:cs="メイリオ" w:hint="eastAsia"/>
          <w:b/>
        </w:rPr>
        <w:t>_様式例</w:t>
      </w:r>
      <w:bookmarkEnd w:id="0"/>
      <w:r w:rsidR="00316C1F">
        <w:rPr>
          <w:rFonts w:ascii="メイリオ" w:eastAsia="メイリオ" w:hAnsi="メイリオ" w:cs="メイリオ" w:hint="eastAsia"/>
          <w:b/>
        </w:rPr>
        <w:t xml:space="preserve"> &gt;</w:t>
      </w:r>
    </w:p>
    <w:p w:rsidR="00300109" w:rsidRPr="00300109" w:rsidRDefault="00300109" w:rsidP="001B7F4D">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rsidR="004A044D"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4A044D">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Pr="00E71729" w:rsidRDefault="004A044D" w:rsidP="00300109">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300109">
            <w:pPr>
              <w:pStyle w:val="a2"/>
              <w:rPr>
                <w:sz w:val="21"/>
              </w:rPr>
            </w:pPr>
            <w:r w:rsidRPr="00E71729">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Default="004A044D" w:rsidP="00300109">
            <w:pPr>
              <w:pStyle w:val="a2"/>
            </w:pPr>
          </w:p>
        </w:tc>
      </w:tr>
      <w:tr w:rsidR="0030010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00109" w:rsidRDefault="00300109" w:rsidP="00300109">
            <w:pPr>
              <w:pStyle w:val="a2"/>
              <w:rPr>
                <w:sz w:val="21"/>
              </w:rPr>
            </w:pPr>
            <w:r>
              <w:rPr>
                <w:rFonts w:hint="eastAsia"/>
                <w:sz w:val="21"/>
              </w:rPr>
              <w:t>所在地</w:t>
            </w:r>
          </w:p>
          <w:p w:rsidR="004A044D" w:rsidRPr="00E71729" w:rsidRDefault="004A044D" w:rsidP="001B7F4D">
            <w:pPr>
              <w:pStyle w:val="a2"/>
              <w:spacing w:afterLines="50" w:after="175"/>
              <w:rPr>
                <w:sz w:val="21"/>
              </w:rPr>
            </w:pP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0109" w:rsidRDefault="005557F5" w:rsidP="00300109">
            <w:pPr>
              <w:pStyle w:val="a2"/>
            </w:pPr>
            <w:r>
              <w:rPr>
                <w:rFonts w:hint="eastAsia"/>
              </w:rPr>
              <w:t>（〒　　　　－　　　　）</w:t>
            </w:r>
          </w:p>
        </w:tc>
      </w:tr>
    </w:tbl>
    <w:p w:rsidR="007F6002" w:rsidRPr="007F6002" w:rsidRDefault="003B6C21" w:rsidP="001B7F4D">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7F6002"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B6C21" w:rsidRDefault="003B6C21" w:rsidP="007F6002">
            <w:pPr>
              <w:pStyle w:val="a2"/>
              <w:rPr>
                <w:sz w:val="21"/>
              </w:rPr>
            </w:pPr>
            <w:r>
              <w:rPr>
                <w:rFonts w:hint="eastAsia"/>
                <w:sz w:val="21"/>
              </w:rPr>
              <w:t>事業所自己評価</w:t>
            </w:r>
          </w:p>
          <w:p w:rsidR="007F6002" w:rsidRPr="00E71729" w:rsidRDefault="007F6002" w:rsidP="007F6002">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7F6002" w:rsidP="001B7F4D">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6002" w:rsidRDefault="00921C1E" w:rsidP="007F6002">
            <w:pPr>
              <w:pStyle w:val="a2"/>
              <w:rPr>
                <w:sz w:val="21"/>
              </w:rPr>
            </w:pPr>
            <w:r>
              <w:rPr>
                <w:rFonts w:hint="eastAsia"/>
                <w:sz w:val="21"/>
              </w:rPr>
              <w:t>従業者</w:t>
            </w:r>
            <w:r w:rsidR="00660A3F">
              <w:rPr>
                <w:rFonts w:hint="eastAsia"/>
                <w:sz w:val="21"/>
              </w:rPr>
              <w:t>等</w:t>
            </w:r>
            <w:r w:rsidR="00B66752">
              <w:rPr>
                <w:rFonts w:hint="eastAsia"/>
                <w:sz w:val="21"/>
              </w:rPr>
              <w:t>自己評価</w:t>
            </w:r>
          </w:p>
          <w:p w:rsidR="006E5C56" w:rsidRPr="00E71729" w:rsidRDefault="006E5C56" w:rsidP="007F6002">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6E5C56" w:rsidP="001B7F4D">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rsidR="008D46F3" w:rsidRDefault="008D46F3" w:rsidP="008D46F3">
      <w:pPr>
        <w:pStyle w:val="a2"/>
        <w:rPr>
          <w:rFonts w:ascii="ＭＳ Ｐゴシック" w:eastAsia="ＭＳ Ｐゴシック" w:hAnsi="ＭＳ Ｐゴシック"/>
        </w:rPr>
      </w:pPr>
    </w:p>
    <w:p w:rsidR="003B6C21" w:rsidRDefault="003B6C21" w:rsidP="008D46F3">
      <w:pPr>
        <w:pStyle w:val="a2"/>
        <w:rPr>
          <w:rFonts w:ascii="ＭＳ Ｐゴシック" w:eastAsia="ＭＳ Ｐゴシック" w:hAnsi="ＭＳ Ｐゴシック"/>
        </w:rPr>
      </w:pPr>
    </w:p>
    <w:p w:rsidR="003B6C21" w:rsidRPr="008854CC" w:rsidRDefault="003B6C21"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1B7F4D">
      <w:pPr>
        <w:pStyle w:val="a2"/>
        <w:spacing w:afterLines="50" w:after="175"/>
        <w:rPr>
          <w:rFonts w:ascii="ＭＳ Ｐゴシック" w:eastAsia="ＭＳ Ｐゴシック" w:hAnsi="ＭＳ Ｐゴシック"/>
        </w:rPr>
      </w:pPr>
    </w:p>
    <w:p w:rsidR="008D46F3" w:rsidRPr="00660A3F" w:rsidRDefault="00660A3F" w:rsidP="00660A3F">
      <w:pPr>
        <w:pStyle w:val="a2"/>
        <w:ind w:left="192" w:hangingChars="100" w:hanging="192"/>
        <w:rPr>
          <w:rFonts w:ascii="ＭＳ ゴシック" w:eastAsia="ＭＳ ゴシック" w:hAnsi="ＭＳ ゴシック"/>
          <w:sz w:val="20"/>
          <w:szCs w:val="20"/>
        </w:rPr>
      </w:pPr>
      <w:r w:rsidRPr="00660A3F">
        <w:rPr>
          <w:rFonts w:ascii="ＭＳ ゴシック" w:eastAsia="ＭＳ ゴシック" w:hAnsi="ＭＳ ゴシック" w:hint="eastAsia"/>
          <w:sz w:val="20"/>
          <w:szCs w:val="20"/>
        </w:rPr>
        <w:t>※ 当該様式は、「事業所自己評価」の結果を整理するとともに、その</w:t>
      </w:r>
      <w:r w:rsidR="00BE2619">
        <w:rPr>
          <w:rFonts w:ascii="ＭＳ ゴシック" w:eastAsia="ＭＳ ゴシック" w:hAnsi="ＭＳ ゴシック" w:hint="eastAsia"/>
          <w:sz w:val="20"/>
          <w:szCs w:val="20"/>
        </w:rPr>
        <w:t>結果を運営推進会議へ報告するための様式として使用します。また、</w:t>
      </w:r>
      <w:r w:rsidRPr="00660A3F">
        <w:rPr>
          <w:rFonts w:ascii="ＭＳ ゴシック" w:eastAsia="ＭＳ ゴシック" w:hAnsi="ＭＳ ゴシック" w:hint="eastAsia"/>
          <w:sz w:val="20"/>
          <w:szCs w:val="20"/>
        </w:rPr>
        <w:t>運営推進会議</w:t>
      </w:r>
      <w:r w:rsidR="00BE2619">
        <w:rPr>
          <w:rFonts w:ascii="ＭＳ ゴシック" w:eastAsia="ＭＳ ゴシック" w:hAnsi="ＭＳ ゴシック" w:hint="eastAsia"/>
          <w:sz w:val="20"/>
          <w:szCs w:val="20"/>
        </w:rPr>
        <w:t>において</w:t>
      </w:r>
      <w:r w:rsidR="00966256">
        <w:rPr>
          <w:rFonts w:ascii="ＭＳ ゴシック" w:eastAsia="ＭＳ ゴシック" w:hAnsi="ＭＳ ゴシック" w:hint="eastAsia"/>
          <w:sz w:val="20"/>
          <w:szCs w:val="20"/>
        </w:rPr>
        <w:t>得られた</w:t>
      </w:r>
      <w:r w:rsidRPr="00660A3F">
        <w:rPr>
          <w:rFonts w:ascii="ＭＳ ゴシック" w:eastAsia="ＭＳ ゴシック" w:hAnsi="ＭＳ ゴシック" w:hint="eastAsia"/>
          <w:sz w:val="20"/>
          <w:szCs w:val="20"/>
        </w:rPr>
        <w:t>主なご意見等は、次ページ以降の「運営推進会議における</w:t>
      </w:r>
      <w:r w:rsidR="00BE2619">
        <w:rPr>
          <w:rFonts w:ascii="ＭＳ ゴシック" w:eastAsia="ＭＳ ゴシック" w:hAnsi="ＭＳ ゴシック" w:hint="eastAsia"/>
          <w:sz w:val="20"/>
          <w:szCs w:val="20"/>
        </w:rPr>
        <w:t>意見等」の欄にメモ</w:t>
      </w:r>
      <w:r w:rsidRPr="00660A3F">
        <w:rPr>
          <w:rFonts w:ascii="ＭＳ ゴシック" w:eastAsia="ＭＳ ゴシック" w:hAnsi="ＭＳ ゴシック" w:hint="eastAsia"/>
          <w:sz w:val="20"/>
          <w:szCs w:val="20"/>
        </w:rPr>
        <w:t>します</w:t>
      </w:r>
      <w:r w:rsidR="00966256">
        <w:rPr>
          <w:rFonts w:ascii="ＭＳ ゴシック" w:eastAsia="ＭＳ ゴシック" w:hAnsi="ＭＳ ゴシック" w:hint="eastAsia"/>
          <w:sz w:val="20"/>
          <w:szCs w:val="20"/>
        </w:rPr>
        <w:t>。</w:t>
      </w:r>
    </w:p>
    <w:p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2920"/>
        <w:gridCol w:w="2921"/>
        <w:gridCol w:w="2920"/>
        <w:gridCol w:w="2921"/>
      </w:tblGrid>
      <w:tr w:rsidR="00FA04BE" w:rsidTr="00FA04BE">
        <w:trPr>
          <w:trHeight w:val="85"/>
        </w:trPr>
        <w:tc>
          <w:tcPr>
            <w:tcW w:w="2694" w:type="dxa"/>
            <w:gridSpan w:val="2"/>
            <w:vMerge w:val="restart"/>
            <w:shd w:val="clear" w:color="auto" w:fill="F2F2F2" w:themeFill="background1" w:themeFillShade="F2"/>
            <w:vAlign w:val="center"/>
          </w:tcPr>
          <w:p w:rsidR="00FA04BE" w:rsidRPr="00E71729" w:rsidRDefault="00FA04BE" w:rsidP="008346F9">
            <w:pPr>
              <w:pStyle w:val="a2"/>
              <w:jc w:val="center"/>
              <w:rPr>
                <w:sz w:val="21"/>
              </w:rPr>
            </w:pPr>
            <w:r w:rsidRPr="00E71729">
              <w:rPr>
                <w:rFonts w:hint="eastAsia"/>
                <w:sz w:val="21"/>
              </w:rPr>
              <w:t>項目</w:t>
            </w:r>
          </w:p>
        </w:tc>
        <w:tc>
          <w:tcPr>
            <w:tcW w:w="2920" w:type="dxa"/>
            <w:vMerge w:val="restart"/>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A04BE" w:rsidRDefault="00FA04BE" w:rsidP="008346F9">
            <w:pPr>
              <w:pStyle w:val="a2"/>
              <w:jc w:val="center"/>
              <w:rPr>
                <w:sz w:val="21"/>
              </w:rPr>
            </w:pPr>
            <w:r w:rsidRPr="00E71729">
              <w:rPr>
                <w:rFonts w:hint="eastAsia"/>
                <w:sz w:val="21"/>
              </w:rPr>
              <w:t>前回の改善計画</w:t>
            </w:r>
          </w:p>
        </w:tc>
        <w:tc>
          <w:tcPr>
            <w:tcW w:w="2921" w:type="dxa"/>
            <w:vMerge w:val="restart"/>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FA04BE" w:rsidRPr="00E71729" w:rsidRDefault="00FA04BE" w:rsidP="008346F9">
            <w:pPr>
              <w:pStyle w:val="a2"/>
              <w:jc w:val="center"/>
              <w:rPr>
                <w:sz w:val="21"/>
              </w:rPr>
            </w:pPr>
            <w:r>
              <w:rPr>
                <w:rFonts w:hint="eastAsia"/>
                <w:sz w:val="21"/>
              </w:rPr>
              <w:t>実施した具体的な取組</w:t>
            </w:r>
          </w:p>
        </w:tc>
        <w:tc>
          <w:tcPr>
            <w:tcW w:w="5841" w:type="dxa"/>
            <w:gridSpan w:val="2"/>
            <w:tcBorders>
              <w:left w:val="single" w:sz="4" w:space="0" w:color="808080" w:themeColor="background1" w:themeShade="80"/>
            </w:tcBorders>
            <w:shd w:val="clear" w:color="auto" w:fill="F2F2F2" w:themeFill="background1" w:themeFillShade="F2"/>
            <w:vAlign w:val="center"/>
          </w:tcPr>
          <w:p w:rsidR="00FA04BE" w:rsidRPr="00E71729" w:rsidRDefault="00FA04BE" w:rsidP="00FA04BE">
            <w:pPr>
              <w:pStyle w:val="a2"/>
              <w:jc w:val="center"/>
              <w:rPr>
                <w:sz w:val="21"/>
              </w:rPr>
            </w:pPr>
            <w:r>
              <w:rPr>
                <w:rFonts w:hint="eastAsia"/>
                <w:sz w:val="21"/>
              </w:rPr>
              <w:t>進捗評価</w:t>
            </w:r>
          </w:p>
        </w:tc>
      </w:tr>
      <w:tr w:rsidR="00FA04BE" w:rsidTr="00FA04BE">
        <w:trPr>
          <w:trHeight w:val="85"/>
        </w:trPr>
        <w:tc>
          <w:tcPr>
            <w:tcW w:w="2694" w:type="dxa"/>
            <w:gridSpan w:val="2"/>
            <w:vMerge/>
            <w:shd w:val="clear" w:color="auto" w:fill="F2F2F2" w:themeFill="background1" w:themeFillShade="F2"/>
            <w:vAlign w:val="center"/>
          </w:tcPr>
          <w:p w:rsidR="00FA04BE" w:rsidRPr="00E71729" w:rsidRDefault="00FA04BE" w:rsidP="008346F9">
            <w:pPr>
              <w:pStyle w:val="a2"/>
              <w:jc w:val="center"/>
              <w:rPr>
                <w:sz w:val="21"/>
              </w:rPr>
            </w:pPr>
          </w:p>
        </w:tc>
        <w:tc>
          <w:tcPr>
            <w:tcW w:w="2920" w:type="dxa"/>
            <w:vMerge/>
            <w:tcBorders>
              <w:right w:val="single" w:sz="4" w:space="0" w:color="808080" w:themeColor="background1" w:themeShade="80"/>
            </w:tcBorders>
            <w:shd w:val="clear" w:color="auto" w:fill="F2F2F2" w:themeFill="background1" w:themeFillShade="F2"/>
            <w:vAlign w:val="center"/>
          </w:tcPr>
          <w:p w:rsidR="00FA04BE" w:rsidRPr="00E71729" w:rsidRDefault="00FA04BE" w:rsidP="008346F9">
            <w:pPr>
              <w:pStyle w:val="a2"/>
              <w:jc w:val="center"/>
              <w:rPr>
                <w:sz w:val="21"/>
              </w:rPr>
            </w:pPr>
          </w:p>
        </w:tc>
        <w:tc>
          <w:tcPr>
            <w:tcW w:w="2921" w:type="dxa"/>
            <w:vMerge/>
            <w:tcBorders>
              <w:left w:val="single" w:sz="4" w:space="0" w:color="808080" w:themeColor="background1" w:themeShade="80"/>
            </w:tcBorders>
            <w:shd w:val="clear" w:color="auto" w:fill="F2F2F2" w:themeFill="background1" w:themeFillShade="F2"/>
            <w:vAlign w:val="center"/>
          </w:tcPr>
          <w:p w:rsidR="00FA04BE" w:rsidRDefault="00FA04BE" w:rsidP="008346F9">
            <w:pPr>
              <w:pStyle w:val="a2"/>
              <w:jc w:val="center"/>
              <w:rPr>
                <w:sz w:val="21"/>
              </w:rPr>
            </w:pPr>
          </w:p>
        </w:tc>
        <w:tc>
          <w:tcPr>
            <w:tcW w:w="2920" w:type="dxa"/>
            <w:tcBorders>
              <w:left w:val="single" w:sz="4" w:space="0" w:color="808080" w:themeColor="background1" w:themeShade="80"/>
            </w:tcBorders>
            <w:shd w:val="clear" w:color="auto" w:fill="F2F2F2" w:themeFill="background1" w:themeFillShade="F2"/>
            <w:vAlign w:val="center"/>
          </w:tcPr>
          <w:p w:rsidR="00FA04BE" w:rsidRDefault="00FA04BE" w:rsidP="00FA04BE">
            <w:pPr>
              <w:pStyle w:val="a2"/>
              <w:jc w:val="center"/>
              <w:rPr>
                <w:sz w:val="21"/>
              </w:rPr>
            </w:pPr>
            <w:r>
              <w:rPr>
                <w:rFonts w:hint="eastAsia"/>
                <w:sz w:val="21"/>
              </w:rPr>
              <w:t>自己評価</w:t>
            </w:r>
          </w:p>
        </w:tc>
        <w:tc>
          <w:tcPr>
            <w:tcW w:w="2921" w:type="dxa"/>
            <w:tcBorders>
              <w:left w:val="single" w:sz="4" w:space="0" w:color="808080" w:themeColor="background1" w:themeShade="80"/>
            </w:tcBorders>
            <w:shd w:val="clear" w:color="auto" w:fill="F2F2F2" w:themeFill="background1" w:themeFillShade="F2"/>
            <w:vAlign w:val="center"/>
          </w:tcPr>
          <w:p w:rsidR="00FA04BE" w:rsidRDefault="00FA04BE" w:rsidP="00BE2619">
            <w:pPr>
              <w:pStyle w:val="a2"/>
              <w:jc w:val="center"/>
              <w:rPr>
                <w:sz w:val="21"/>
              </w:rPr>
            </w:pPr>
            <w:r>
              <w:rPr>
                <w:rFonts w:hint="eastAsia"/>
                <w:sz w:val="21"/>
              </w:rPr>
              <w:t>運営推進会議</w:t>
            </w:r>
            <w:r w:rsidR="00BE2619">
              <w:rPr>
                <w:rFonts w:hint="eastAsia"/>
                <w:sz w:val="21"/>
              </w:rPr>
              <w:t>における意見等</w:t>
            </w:r>
          </w:p>
        </w:tc>
      </w:tr>
      <w:tr w:rsidR="00FA04BE" w:rsidTr="00FA04BE">
        <w:tc>
          <w:tcPr>
            <w:tcW w:w="2694" w:type="dxa"/>
            <w:gridSpan w:val="2"/>
          </w:tcPr>
          <w:p w:rsidR="00FA04BE" w:rsidRDefault="00FA04BE" w:rsidP="008346F9">
            <w:pPr>
              <w:pStyle w:val="a2"/>
              <w:rPr>
                <w:sz w:val="21"/>
              </w:rPr>
            </w:pPr>
            <w:r w:rsidRPr="00E71729">
              <w:rPr>
                <w:rFonts w:hint="eastAsia"/>
                <w:sz w:val="21"/>
              </w:rPr>
              <w:t>Ⅰ．事業運営の評価</w:t>
            </w:r>
          </w:p>
          <w:p w:rsidR="00FA04BE" w:rsidRPr="00996E0E" w:rsidRDefault="00FA04BE"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2920" w:type="dxa"/>
            <w:tcBorders>
              <w:right w:val="single" w:sz="4" w:space="0" w:color="808080" w:themeColor="background1" w:themeShade="80"/>
            </w:tcBorders>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Borders>
              <w:left w:val="single" w:sz="4" w:space="0" w:color="808080" w:themeColor="background1" w:themeShade="80"/>
            </w:tcBorders>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val="restart"/>
          </w:tcPr>
          <w:p w:rsidR="00FA04BE" w:rsidRDefault="00FA04BE" w:rsidP="008346F9">
            <w:pPr>
              <w:pStyle w:val="a2"/>
              <w:rPr>
                <w:sz w:val="21"/>
              </w:rPr>
            </w:pPr>
            <w:r w:rsidRPr="00E71729">
              <w:rPr>
                <w:rFonts w:hint="eastAsia"/>
                <w:sz w:val="21"/>
              </w:rPr>
              <w:t>Ⅱ．サービス提供等の評価</w:t>
            </w:r>
          </w:p>
          <w:p w:rsidR="00FA04BE" w:rsidRPr="00E71729" w:rsidRDefault="00FA04BE" w:rsidP="008346F9">
            <w:pPr>
              <w:pStyle w:val="a2"/>
              <w:rPr>
                <w:sz w:val="21"/>
              </w:rPr>
            </w:pPr>
          </w:p>
        </w:tc>
        <w:tc>
          <w:tcPr>
            <w:tcW w:w="1560" w:type="dxa"/>
          </w:tcPr>
          <w:p w:rsidR="00FA04BE" w:rsidRDefault="00FA04BE"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rsidR="00FA04BE" w:rsidRPr="00E71729" w:rsidRDefault="00FA04BE"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2920" w:type="dxa"/>
            <w:tcBorders>
              <w:right w:val="single" w:sz="4" w:space="0" w:color="808080" w:themeColor="background1" w:themeShade="80"/>
            </w:tcBorders>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Borders>
              <w:left w:val="single" w:sz="4" w:space="0" w:color="808080" w:themeColor="background1" w:themeShade="80"/>
            </w:tcBorders>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tcPr>
          <w:p w:rsidR="00FA04BE" w:rsidRPr="00E71729" w:rsidRDefault="00FA04BE" w:rsidP="008346F9">
            <w:pPr>
              <w:pStyle w:val="a2"/>
              <w:rPr>
                <w:sz w:val="21"/>
              </w:rPr>
            </w:pPr>
          </w:p>
        </w:tc>
        <w:tc>
          <w:tcPr>
            <w:tcW w:w="1560" w:type="dxa"/>
          </w:tcPr>
          <w:p w:rsidR="00FA04BE" w:rsidRDefault="00FA04BE" w:rsidP="008346F9">
            <w:pPr>
              <w:pStyle w:val="a2"/>
              <w:snapToGrid w:val="0"/>
              <w:rPr>
                <w:sz w:val="21"/>
              </w:rPr>
            </w:pPr>
            <w:r>
              <w:rPr>
                <w:rFonts w:hint="eastAsia"/>
                <w:sz w:val="21"/>
              </w:rPr>
              <w:t>２．多機関・多職種との連携</w:t>
            </w:r>
          </w:p>
          <w:p w:rsidR="00FA04BE" w:rsidRPr="00E71729" w:rsidRDefault="00FA04BE"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tcPr>
          <w:p w:rsidR="00FA04BE" w:rsidRPr="00E71729" w:rsidRDefault="00FA04BE" w:rsidP="008346F9">
            <w:pPr>
              <w:pStyle w:val="a2"/>
              <w:rPr>
                <w:sz w:val="21"/>
              </w:rPr>
            </w:pPr>
          </w:p>
        </w:tc>
        <w:tc>
          <w:tcPr>
            <w:tcW w:w="1560" w:type="dxa"/>
          </w:tcPr>
          <w:p w:rsidR="00FA04BE" w:rsidRPr="00E71729" w:rsidRDefault="00FA04BE" w:rsidP="008346F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2694" w:type="dxa"/>
            <w:gridSpan w:val="2"/>
          </w:tcPr>
          <w:p w:rsidR="00FA04BE" w:rsidRDefault="00FA04BE" w:rsidP="008346F9">
            <w:pPr>
              <w:pStyle w:val="a2"/>
              <w:rPr>
                <w:sz w:val="21"/>
              </w:rPr>
            </w:pPr>
            <w:r w:rsidRPr="00E71729">
              <w:rPr>
                <w:rFonts w:hint="eastAsia"/>
                <w:sz w:val="21"/>
              </w:rPr>
              <w:t>Ⅲ．結果評価</w:t>
            </w:r>
          </w:p>
          <w:p w:rsidR="00FA04BE" w:rsidRPr="00E71729" w:rsidRDefault="00FA04BE" w:rsidP="008346F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bl>
    <w:p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E2619">
        <w:rPr>
          <w:rFonts w:asciiTheme="majorEastAsia" w:eastAsiaTheme="majorEastAsia" w:hAnsiTheme="majorEastAsia" w:hint="eastAsia"/>
          <w:sz w:val="20"/>
          <w:szCs w:val="20"/>
        </w:rPr>
        <w:t>「進捗評価（運営推進会議における意見等</w:t>
      </w:r>
      <w:r w:rsidR="00FA04BE">
        <w:rPr>
          <w:rFonts w:asciiTheme="majorEastAsia" w:eastAsiaTheme="majorEastAsia" w:hAnsiTheme="majorEastAsia" w:hint="eastAsia"/>
          <w:sz w:val="20"/>
          <w:szCs w:val="20"/>
        </w:rPr>
        <w:t>）」には、運営推進会議</w:t>
      </w:r>
      <w:r w:rsidR="00BE2619">
        <w:rPr>
          <w:rFonts w:asciiTheme="majorEastAsia" w:eastAsiaTheme="majorEastAsia" w:hAnsiTheme="majorEastAsia" w:hint="eastAsia"/>
          <w:sz w:val="20"/>
          <w:szCs w:val="20"/>
        </w:rPr>
        <w:t>の場</w:t>
      </w:r>
      <w:r w:rsidR="00FA04BE">
        <w:rPr>
          <w:rFonts w:asciiTheme="majorEastAsia" w:eastAsiaTheme="majorEastAsia" w:hAnsiTheme="majorEastAsia" w:hint="eastAsia"/>
          <w:sz w:val="20"/>
          <w:szCs w:val="20"/>
        </w:rPr>
        <w:t>で得られた主なご意見等を</w:t>
      </w:r>
      <w:r w:rsidR="00BE2619">
        <w:rPr>
          <w:rFonts w:asciiTheme="majorEastAsia" w:eastAsiaTheme="majorEastAsia" w:hAnsiTheme="majorEastAsia" w:hint="eastAsia"/>
          <w:sz w:val="20"/>
          <w:szCs w:val="20"/>
        </w:rPr>
        <w:t>メモ</w:t>
      </w:r>
      <w:r w:rsidR="00FA04BE">
        <w:rPr>
          <w:rFonts w:asciiTheme="majorEastAsia" w:eastAsiaTheme="majorEastAsia" w:hAnsiTheme="majorEastAsia" w:hint="eastAsia"/>
          <w:sz w:val="20"/>
          <w:szCs w:val="20"/>
        </w:rPr>
        <w:t>します。その他の欄は、事業所が記載します</w:t>
      </w:r>
    </w:p>
    <w:p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t>■</w:t>
      </w:r>
      <w:r>
        <w:rPr>
          <w:rFonts w:asciiTheme="majorEastAsia" w:eastAsiaTheme="majorEastAsia" w:hAnsiTheme="majorEastAsia" w:hint="eastAsia"/>
        </w:rPr>
        <w:t xml:space="preserve"> </w:t>
      </w:r>
      <w:r w:rsidR="00A65504">
        <w:rPr>
          <w:rFonts w:asciiTheme="majorEastAsia" w:eastAsiaTheme="majorEastAsia" w:hAnsiTheme="majorEastAsia" w:hint="eastAsia"/>
        </w:rPr>
        <w:t>「</w:t>
      </w:r>
      <w:r>
        <w:rPr>
          <w:rFonts w:asciiTheme="majorEastAsia" w:eastAsiaTheme="majorEastAsia" w:hAnsiTheme="majorEastAsia" w:hint="eastAsia"/>
        </w:rPr>
        <w:t>今回の</w:t>
      </w:r>
      <w:r>
        <w:rPr>
          <w:rFonts w:asciiTheme="majorEastAsia" w:eastAsiaTheme="majorEastAsia" w:hAnsiTheme="majorEastAsia" w:hint="eastAsia"/>
          <w:caps/>
        </w:rPr>
        <w:t>改善計画</w:t>
      </w:r>
      <w:r w:rsidR="00A65504">
        <w:rPr>
          <w:rFonts w:asciiTheme="majorEastAsia" w:eastAsiaTheme="majorEastAsia" w:hAnsiTheme="majorEastAsia" w:hint="eastAsia"/>
          <w:caps/>
        </w:rPr>
        <w:t>（案）」および「運営推進会議における評価」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rsidR="008346F9" w:rsidTr="008346F9">
        <w:trPr>
          <w:trHeight w:val="673"/>
        </w:trPr>
        <w:tc>
          <w:tcPr>
            <w:tcW w:w="2694" w:type="dxa"/>
            <w:gridSpan w:val="2"/>
            <w:shd w:val="clear" w:color="auto" w:fill="F2F2F2" w:themeFill="background1" w:themeFillShade="F2"/>
            <w:vAlign w:val="center"/>
          </w:tcPr>
          <w:p w:rsidR="008346F9" w:rsidRPr="00E71729" w:rsidRDefault="008346F9" w:rsidP="008346F9">
            <w:pPr>
              <w:pStyle w:val="a2"/>
              <w:jc w:val="center"/>
              <w:rPr>
                <w:sz w:val="21"/>
              </w:rPr>
            </w:pPr>
            <w:r w:rsidRPr="00E71729">
              <w:rPr>
                <w:rFonts w:hint="eastAsia"/>
                <w:sz w:val="21"/>
              </w:rPr>
              <w:t>項目</w:t>
            </w:r>
          </w:p>
        </w:tc>
        <w:tc>
          <w:tcPr>
            <w:tcW w:w="5841" w:type="dxa"/>
            <w:shd w:val="clear" w:color="auto" w:fill="F2F2F2" w:themeFill="background1" w:themeFillShade="F2"/>
            <w:vAlign w:val="center"/>
          </w:tcPr>
          <w:p w:rsidR="008346F9" w:rsidRDefault="008346F9" w:rsidP="008346F9">
            <w:pPr>
              <w:pStyle w:val="a2"/>
              <w:jc w:val="center"/>
              <w:rPr>
                <w:sz w:val="21"/>
              </w:rPr>
            </w:pPr>
            <w:r>
              <w:rPr>
                <w:rFonts w:hint="eastAsia"/>
                <w:sz w:val="21"/>
              </w:rPr>
              <w:t>改善計画（案）</w:t>
            </w:r>
          </w:p>
        </w:tc>
        <w:tc>
          <w:tcPr>
            <w:tcW w:w="5841" w:type="dxa"/>
            <w:shd w:val="clear" w:color="auto" w:fill="F2F2F2" w:themeFill="background1" w:themeFillShade="F2"/>
            <w:vAlign w:val="center"/>
          </w:tcPr>
          <w:p w:rsidR="008346F9" w:rsidRPr="00E71729" w:rsidRDefault="00FA04BE" w:rsidP="008346F9">
            <w:pPr>
              <w:pStyle w:val="a2"/>
              <w:jc w:val="center"/>
              <w:rPr>
                <w:sz w:val="21"/>
              </w:rPr>
            </w:pPr>
            <w:r>
              <w:rPr>
                <w:rFonts w:hint="eastAsia"/>
                <w:sz w:val="21"/>
              </w:rPr>
              <w:t>運営推進会議</w:t>
            </w:r>
            <w:r w:rsidR="00BE2619">
              <w:rPr>
                <w:rFonts w:hint="eastAsia"/>
                <w:sz w:val="21"/>
              </w:rPr>
              <w:t>における意見等</w:t>
            </w:r>
          </w:p>
        </w:tc>
      </w:tr>
      <w:tr w:rsidR="008346F9" w:rsidTr="008346F9">
        <w:tc>
          <w:tcPr>
            <w:tcW w:w="2694" w:type="dxa"/>
            <w:gridSpan w:val="2"/>
          </w:tcPr>
          <w:p w:rsidR="008346F9" w:rsidRDefault="008346F9" w:rsidP="008346F9">
            <w:pPr>
              <w:pStyle w:val="a2"/>
              <w:rPr>
                <w:sz w:val="21"/>
              </w:rPr>
            </w:pPr>
            <w:r w:rsidRPr="00E71729">
              <w:rPr>
                <w:rFonts w:hint="eastAsia"/>
                <w:sz w:val="21"/>
              </w:rPr>
              <w:t>Ⅰ．事業運営の評価</w:t>
            </w:r>
          </w:p>
          <w:p w:rsidR="008346F9" w:rsidRPr="00996E0E" w:rsidRDefault="008346F9"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val="restart"/>
          </w:tcPr>
          <w:p w:rsidR="008346F9" w:rsidRDefault="008346F9" w:rsidP="008346F9">
            <w:pPr>
              <w:pStyle w:val="a2"/>
              <w:rPr>
                <w:sz w:val="21"/>
              </w:rPr>
            </w:pPr>
            <w:r w:rsidRPr="00E71729">
              <w:rPr>
                <w:rFonts w:hint="eastAsia"/>
                <w:sz w:val="21"/>
              </w:rPr>
              <w:t>Ⅱ．サービス提供等の評価</w:t>
            </w:r>
          </w:p>
          <w:p w:rsidR="008346F9" w:rsidRPr="00E71729" w:rsidRDefault="008346F9" w:rsidP="008346F9">
            <w:pPr>
              <w:pStyle w:val="a2"/>
              <w:rPr>
                <w:sz w:val="21"/>
              </w:rPr>
            </w:pPr>
          </w:p>
        </w:tc>
        <w:tc>
          <w:tcPr>
            <w:tcW w:w="1560" w:type="dxa"/>
          </w:tcPr>
          <w:p w:rsidR="008346F9" w:rsidRDefault="008346F9"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rsidR="008346F9" w:rsidRPr="00E71729" w:rsidRDefault="008346F9"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tcPr>
          <w:p w:rsidR="008346F9" w:rsidRPr="00E71729" w:rsidRDefault="008346F9" w:rsidP="008346F9">
            <w:pPr>
              <w:pStyle w:val="a2"/>
              <w:rPr>
                <w:sz w:val="21"/>
              </w:rPr>
            </w:pPr>
          </w:p>
        </w:tc>
        <w:tc>
          <w:tcPr>
            <w:tcW w:w="1560" w:type="dxa"/>
          </w:tcPr>
          <w:p w:rsidR="008346F9" w:rsidRDefault="008346F9" w:rsidP="008346F9">
            <w:pPr>
              <w:pStyle w:val="a2"/>
              <w:snapToGrid w:val="0"/>
              <w:rPr>
                <w:sz w:val="21"/>
              </w:rPr>
            </w:pPr>
            <w:r>
              <w:rPr>
                <w:rFonts w:hint="eastAsia"/>
                <w:sz w:val="21"/>
              </w:rPr>
              <w:t>２．多機関・多職種との連携</w:t>
            </w:r>
          </w:p>
          <w:p w:rsidR="008346F9" w:rsidRPr="00E71729" w:rsidRDefault="008346F9"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tcPr>
          <w:p w:rsidR="008346F9" w:rsidRPr="00E71729" w:rsidRDefault="008346F9" w:rsidP="008346F9">
            <w:pPr>
              <w:pStyle w:val="a2"/>
              <w:rPr>
                <w:sz w:val="21"/>
              </w:rPr>
            </w:pPr>
          </w:p>
        </w:tc>
        <w:tc>
          <w:tcPr>
            <w:tcW w:w="1560" w:type="dxa"/>
          </w:tcPr>
          <w:p w:rsidR="008346F9" w:rsidRPr="00E71729" w:rsidRDefault="008346F9" w:rsidP="008346F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rPr>
          <w:trHeight w:val="77"/>
        </w:trPr>
        <w:tc>
          <w:tcPr>
            <w:tcW w:w="2694" w:type="dxa"/>
            <w:gridSpan w:val="2"/>
          </w:tcPr>
          <w:p w:rsidR="008346F9" w:rsidRDefault="008346F9" w:rsidP="008346F9">
            <w:pPr>
              <w:pStyle w:val="a2"/>
              <w:rPr>
                <w:sz w:val="21"/>
              </w:rPr>
            </w:pPr>
            <w:r w:rsidRPr="00E71729">
              <w:rPr>
                <w:rFonts w:hint="eastAsia"/>
                <w:sz w:val="21"/>
              </w:rPr>
              <w:t>Ⅲ．結果評価</w:t>
            </w:r>
          </w:p>
          <w:p w:rsidR="008346F9" w:rsidRPr="00E71729" w:rsidRDefault="008346F9" w:rsidP="008346F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widowControl/>
              <w:jc w:val="left"/>
              <w:rPr>
                <w:sz w:val="21"/>
              </w:rPr>
            </w:pPr>
          </w:p>
          <w:p w:rsidR="008346F9" w:rsidRDefault="008346F9" w:rsidP="008346F9">
            <w:pPr>
              <w:widowControl/>
              <w:jc w:val="left"/>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bl>
    <w:p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FA04BE">
        <w:rPr>
          <w:rFonts w:asciiTheme="majorEastAsia" w:eastAsiaTheme="majorEastAsia" w:hAnsiTheme="majorEastAsia" w:hint="eastAsia"/>
          <w:sz w:val="20"/>
          <w:szCs w:val="20"/>
        </w:rPr>
        <w:t>「改善計画（</w:t>
      </w:r>
      <w:r w:rsidR="00BE2619">
        <w:rPr>
          <w:rFonts w:asciiTheme="majorEastAsia" w:eastAsiaTheme="majorEastAsia" w:hAnsiTheme="majorEastAsia" w:hint="eastAsia"/>
          <w:sz w:val="20"/>
          <w:szCs w:val="20"/>
        </w:rPr>
        <w:t>案）」には、事業所としての案を記載します。「運営推進会議における意見等</w:t>
      </w:r>
      <w:r w:rsidR="00FA04BE">
        <w:rPr>
          <w:rFonts w:asciiTheme="majorEastAsia" w:eastAsiaTheme="majorEastAsia" w:hAnsiTheme="majorEastAsia" w:hint="eastAsia"/>
          <w:sz w:val="20"/>
          <w:szCs w:val="20"/>
        </w:rPr>
        <w:t>」は、</w:t>
      </w:r>
      <w:r w:rsidR="00BE2619">
        <w:rPr>
          <w:rFonts w:asciiTheme="majorEastAsia" w:eastAsiaTheme="majorEastAsia" w:hAnsiTheme="majorEastAsia" w:hint="eastAsia"/>
          <w:sz w:val="20"/>
          <w:szCs w:val="20"/>
        </w:rPr>
        <w:t>運営推進会議の場で得られた主なご意見等をメモします</w:t>
      </w:r>
    </w:p>
    <w:p w:rsidR="00660A3F" w:rsidRPr="004E6D53" w:rsidRDefault="00660A3F" w:rsidP="001B7F4D">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Pr="00B3158A">
        <w:rPr>
          <w:rFonts w:asciiTheme="majorEastAsia" w:eastAsiaTheme="majorEastAsia" w:hAnsiTheme="majorEastAsia" w:hint="eastAsia"/>
        </w:rPr>
        <w:t>事業所自己評価</w:t>
      </w:r>
      <w:r w:rsidRPr="004E6D53">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6"/>
        <w:gridCol w:w="992"/>
        <w:gridCol w:w="28"/>
        <w:gridCol w:w="958"/>
        <w:gridCol w:w="26"/>
        <w:gridCol w:w="34"/>
        <w:gridCol w:w="924"/>
        <w:gridCol w:w="43"/>
        <w:gridCol w:w="9"/>
        <w:gridCol w:w="45"/>
        <w:gridCol w:w="998"/>
        <w:gridCol w:w="60"/>
        <w:gridCol w:w="11"/>
        <w:gridCol w:w="2968"/>
        <w:gridCol w:w="3535"/>
      </w:tblGrid>
      <w:tr w:rsidR="00660A3F" w:rsidRPr="005229BD" w:rsidTr="001D4278">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660A3F" w:rsidRPr="008154EF" w:rsidRDefault="00660A3F" w:rsidP="001D4278">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660A3F" w:rsidRPr="008154EF" w:rsidRDefault="00660A3F" w:rsidP="001D4278">
            <w:pPr>
              <w:snapToGrid w:val="0"/>
              <w:jc w:val="center"/>
              <w:rPr>
                <w:rFonts w:ascii="ＭＳ 明朝"/>
                <w:sz w:val="21"/>
              </w:rPr>
            </w:pPr>
            <w:r w:rsidRPr="008154EF">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660A3F" w:rsidRPr="008154EF" w:rsidRDefault="00660A3F" w:rsidP="001D4278">
            <w:pPr>
              <w:snapToGrid w:val="0"/>
              <w:jc w:val="center"/>
              <w:rPr>
                <w:rFonts w:ascii="ＭＳ 明朝"/>
                <w:sz w:val="21"/>
              </w:rPr>
            </w:pPr>
            <w:r w:rsidRPr="008154EF">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BE2619" w:rsidRDefault="00660A3F" w:rsidP="00BE2619">
            <w:pPr>
              <w:snapToGrid w:val="0"/>
              <w:jc w:val="center"/>
              <w:rPr>
                <w:rFonts w:ascii="ＭＳ 明朝"/>
                <w:sz w:val="21"/>
              </w:rPr>
            </w:pPr>
            <w:r w:rsidRPr="008154EF">
              <w:rPr>
                <w:rFonts w:ascii="ＭＳ 明朝" w:hint="eastAsia"/>
                <w:sz w:val="21"/>
              </w:rPr>
              <w:t>運営推進会議におけ</w:t>
            </w:r>
            <w:r w:rsidR="00BE2619">
              <w:rPr>
                <w:rFonts w:ascii="ＭＳ 明朝" w:hint="eastAsia"/>
                <w:sz w:val="21"/>
              </w:rPr>
              <w:t>る</w:t>
            </w:r>
          </w:p>
          <w:p w:rsidR="00660A3F" w:rsidRPr="008154EF" w:rsidRDefault="00BE2619" w:rsidP="00BE2619">
            <w:pPr>
              <w:snapToGrid w:val="0"/>
              <w:jc w:val="center"/>
              <w:rPr>
                <w:rFonts w:ascii="ＭＳ 明朝"/>
                <w:sz w:val="21"/>
              </w:rPr>
            </w:pPr>
            <w:r>
              <w:rPr>
                <w:rFonts w:ascii="ＭＳ 明朝" w:hint="eastAsia"/>
                <w:sz w:val="21"/>
              </w:rPr>
              <w:t>意見等</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660A3F" w:rsidRPr="008154EF" w:rsidRDefault="00660A3F" w:rsidP="001D4278">
            <w:pPr>
              <w:widowControl/>
              <w:snapToGrid w:val="0"/>
              <w:jc w:val="center"/>
              <w:rPr>
                <w:rFonts w:ascii="ＭＳ 明朝"/>
                <w:sz w:val="21"/>
              </w:rPr>
            </w:pPr>
            <w:r w:rsidRPr="008154EF">
              <w:rPr>
                <w:rFonts w:ascii="ＭＳ 明朝" w:hint="eastAsia"/>
                <w:sz w:val="21"/>
              </w:rPr>
              <w:t>評価の視点・</w:t>
            </w:r>
          </w:p>
          <w:p w:rsidR="00660A3F" w:rsidRPr="008154EF" w:rsidRDefault="00660A3F" w:rsidP="001D4278">
            <w:pPr>
              <w:widowControl/>
              <w:snapToGrid w:val="0"/>
              <w:jc w:val="center"/>
              <w:rPr>
                <w:rFonts w:ascii="ＭＳ 明朝"/>
                <w:sz w:val="21"/>
              </w:rPr>
            </w:pPr>
            <w:r w:rsidRPr="008154EF">
              <w:rPr>
                <w:rFonts w:ascii="ＭＳ 明朝" w:hint="eastAsia"/>
                <w:sz w:val="21"/>
              </w:rPr>
              <w:t>評価にあたっての補足</w:t>
            </w:r>
          </w:p>
        </w:tc>
      </w:tr>
      <w:tr w:rsidR="00660A3F" w:rsidRPr="005229BD" w:rsidTr="001D4278">
        <w:trPr>
          <w:trHeight w:val="337"/>
          <w:tblHeader/>
        </w:trPr>
        <w:tc>
          <w:tcPr>
            <w:tcW w:w="172" w:type="pct"/>
            <w:vMerge/>
            <w:tcBorders>
              <w:right w:val="single" w:sz="4" w:space="0" w:color="808080"/>
            </w:tcBorders>
            <w:shd w:val="clear" w:color="auto" w:fill="F2F2F2" w:themeFill="background1" w:themeFillShade="F2"/>
            <w:vAlign w:val="center"/>
          </w:tcPr>
          <w:p w:rsidR="00660A3F" w:rsidRPr="00C520EC" w:rsidRDefault="00660A3F" w:rsidP="001D4278">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660A3F" w:rsidRPr="00C520EC" w:rsidRDefault="00660A3F" w:rsidP="001D4278">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Pr>
                <w:rFonts w:ascii="ＭＳ 明朝" w:hAnsi="ＭＳ 明朝" w:hint="eastAsia"/>
                <w:sz w:val="18"/>
                <w:szCs w:val="18"/>
              </w:rPr>
              <w:t>おおよそ</w:t>
            </w:r>
          </w:p>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660A3F" w:rsidRPr="00B3158A" w:rsidRDefault="00660A3F" w:rsidP="001D4278">
            <w:pPr>
              <w:snapToGrid w:val="0"/>
              <w:spacing w:line="240" w:lineRule="exact"/>
              <w:jc w:val="center"/>
              <w:rPr>
                <w:rFonts w:ascii="ＭＳ 明朝" w:hAnsi="ＭＳ 明朝"/>
                <w:sz w:val="18"/>
                <w:szCs w:val="18"/>
              </w:rPr>
            </w:pPr>
            <w:r w:rsidRPr="00986973">
              <w:rPr>
                <w:rFonts w:ascii="ＭＳ 明朝" w:hAnsi="ＭＳ 明朝" w:hint="eastAsia"/>
                <w:sz w:val="18"/>
                <w:szCs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rsidR="00660A3F" w:rsidRPr="005229BD" w:rsidRDefault="00660A3F" w:rsidP="001D4278">
            <w:pPr>
              <w:widowControl/>
              <w:snapToGrid w:val="0"/>
              <w:jc w:val="center"/>
              <w:rPr>
                <w:rFonts w:ascii="ＭＳ 明朝"/>
              </w:rPr>
            </w:pPr>
          </w:p>
        </w:tc>
      </w:tr>
      <w:tr w:rsidR="00660A3F" w:rsidRPr="005229BD" w:rsidTr="001D4278">
        <w:tc>
          <w:tcPr>
            <w:tcW w:w="3753" w:type="pct"/>
            <w:gridSpan w:val="15"/>
            <w:tcBorders>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top w:val="single" w:sz="6" w:space="0" w:color="808080"/>
              <w:right w:val="double" w:sz="4" w:space="0" w:color="auto"/>
            </w:tcBorders>
          </w:tcPr>
          <w:p w:rsidR="00660A3F" w:rsidRPr="005229BD" w:rsidRDefault="00660A3F" w:rsidP="001D4278">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pPr>
              <w:rPr>
                <w:rFonts w:ascii="ＭＳ 明朝" w:hAnsi="ＭＳ 明朝"/>
              </w:rPr>
            </w:pPr>
          </w:p>
        </w:tc>
      </w:tr>
      <w:tr w:rsidR="00660A3F" w:rsidRPr="005229BD" w:rsidTr="001D4278">
        <w:trPr>
          <w:trHeight w:val="516"/>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rsidR="00660A3F" w:rsidRPr="005229BD" w:rsidRDefault="00660A3F" w:rsidP="001D4278">
            <w:pPr>
              <w:pStyle w:val="aa"/>
              <w:numPr>
                <w:ilvl w:val="0"/>
                <w:numId w:val="10"/>
              </w:numPr>
              <w:ind w:leftChars="0"/>
            </w:pPr>
            <w:r>
              <w:rPr>
                <w:rFonts w:hint="eastAsia"/>
              </w:rPr>
              <w:t>サービスに求められる「①医療ニーズの高い利用者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2"/>
              </w:numPr>
              <w:ind w:leftChars="0"/>
            </w:pPr>
            <w:r>
              <w:rPr>
                <w:rFonts w:hint="eastAsia"/>
              </w:rPr>
              <w:t>①～⑤の全てを含む理念等がある場合は「よくできている」</w:t>
            </w:r>
          </w:p>
          <w:p w:rsidR="00660A3F" w:rsidRDefault="00660A3F" w:rsidP="001D4278">
            <w:pPr>
              <w:pStyle w:val="aa"/>
              <w:numPr>
                <w:ilvl w:val="0"/>
                <w:numId w:val="12"/>
              </w:numPr>
              <w:ind w:leftChars="0"/>
            </w:pPr>
            <w:r>
              <w:rPr>
                <w:rFonts w:hint="eastAsia"/>
              </w:rPr>
              <w:t>①～⑤の一部を含む理念等が掲げられている場合は、「おおよそできている」もしくは「あまりできていない」</w:t>
            </w:r>
          </w:p>
          <w:p w:rsidR="00660A3F" w:rsidRPr="00A63758" w:rsidRDefault="00660A3F" w:rsidP="001D4278">
            <w:pPr>
              <w:pStyle w:val="aa"/>
              <w:numPr>
                <w:ilvl w:val="0"/>
                <w:numId w:val="12"/>
              </w:numPr>
              <w:ind w:leftChars="0"/>
            </w:pPr>
            <w:r>
              <w:rPr>
                <w:rFonts w:hint="eastAsia"/>
              </w:rPr>
              <w:t>独自の理念等が明確化されていない場合は「全くできていない」</w:t>
            </w:r>
          </w:p>
          <w:p w:rsidR="00660A3F" w:rsidRDefault="00660A3F" w:rsidP="001D4278"/>
          <w:p w:rsidR="00660A3F" w:rsidRPr="001F5F58" w:rsidRDefault="00660A3F" w:rsidP="001D4278"/>
        </w:tc>
      </w:tr>
      <w:tr w:rsidR="00660A3F" w:rsidRPr="005229BD" w:rsidTr="001D4278">
        <w:trPr>
          <w:trHeight w:val="80"/>
        </w:trPr>
        <w:tc>
          <w:tcPr>
            <w:tcW w:w="172" w:type="pct"/>
            <w:vMerge/>
            <w:tcBorders>
              <w:bottom w:val="single" w:sz="4" w:space="0" w:color="808080" w:themeColor="background1" w:themeShade="80"/>
            </w:tcBorders>
          </w:tcPr>
          <w:p w:rsidR="00660A3F" w:rsidRPr="005229BD" w:rsidRDefault="00660A3F" w:rsidP="001D4278">
            <w:pPr>
              <w:jc w:val="center"/>
            </w:pPr>
          </w:p>
        </w:tc>
        <w:tc>
          <w:tcPr>
            <w:tcW w:w="1078" w:type="pct"/>
            <w:vMerge/>
            <w:tcBorders>
              <w:bottom w:val="single" w:sz="4" w:space="0" w:color="808080" w:themeColor="background1" w:themeShade="80"/>
              <w:right w:val="single" w:sz="4" w:space="0" w:color="808080"/>
            </w:tcBorders>
          </w:tcPr>
          <w:p w:rsidR="00660A3F" w:rsidRPr="00632DB8"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Pr="00687912" w:rsidRDefault="00660A3F" w:rsidP="001D4278">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rsidR="00660A3F" w:rsidRPr="00687912" w:rsidRDefault="00660A3F" w:rsidP="001D4278">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9F1B29" w:rsidRDefault="00660A3F" w:rsidP="001D4278"/>
        </w:tc>
      </w:tr>
      <w:tr w:rsidR="00660A3F" w:rsidRPr="005229BD" w:rsidTr="001D4278">
        <w:trPr>
          <w:trHeight w:val="65"/>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660A3F" w:rsidRDefault="00660A3F" w:rsidP="001D4278">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13"/>
              </w:numPr>
              <w:ind w:leftChars="0"/>
            </w:pPr>
            <w:r>
              <w:rPr>
                <w:rFonts w:hint="eastAsia"/>
              </w:rPr>
              <w:t>「サービスの特徴および理念等を踏まえた実践」の充足度を評価します</w:t>
            </w:r>
          </w:p>
          <w:p w:rsidR="00660A3F" w:rsidRPr="009F1B29" w:rsidRDefault="00660A3F" w:rsidP="001D4278">
            <w:pPr>
              <w:pStyle w:val="aa"/>
              <w:numPr>
                <w:ilvl w:val="0"/>
                <w:numId w:val="13"/>
              </w:numPr>
              <w:ind w:leftChars="0"/>
            </w:pPr>
            <w:r>
              <w:rPr>
                <w:rFonts w:hint="eastAsia"/>
              </w:rPr>
              <w:t>独自の理念等が明確化されていない場合は「全くできていない」</w:t>
            </w:r>
          </w:p>
          <w:p w:rsidR="00660A3F" w:rsidRDefault="00660A3F" w:rsidP="001D4278">
            <w:pPr>
              <w:widowControl/>
              <w:jc w:val="left"/>
            </w:pPr>
          </w:p>
          <w:p w:rsidR="00660A3F" w:rsidRDefault="00660A3F" w:rsidP="001D4278">
            <w:pPr>
              <w:widowControl/>
              <w:jc w:val="left"/>
            </w:pPr>
          </w:p>
          <w:p w:rsidR="00660A3F" w:rsidRPr="009F1B29" w:rsidRDefault="00660A3F" w:rsidP="001D4278"/>
        </w:tc>
      </w:tr>
      <w:tr w:rsidR="00660A3F" w:rsidRPr="005229BD" w:rsidTr="001D4278">
        <w:trPr>
          <w:trHeight w:val="869"/>
        </w:trPr>
        <w:tc>
          <w:tcPr>
            <w:tcW w:w="172" w:type="pct"/>
            <w:vMerge/>
            <w:tcBorders>
              <w:top w:val="single" w:sz="4" w:space="0" w:color="808080" w:themeColor="background1" w:themeShade="80"/>
              <w:bottom w:val="single" w:sz="4" w:space="0" w:color="808080"/>
            </w:tcBorders>
          </w:tcPr>
          <w:p w:rsidR="00660A3F" w:rsidRDefault="00660A3F" w:rsidP="001D4278">
            <w:pPr>
              <w:jc w:val="center"/>
            </w:pPr>
          </w:p>
        </w:tc>
        <w:tc>
          <w:tcPr>
            <w:tcW w:w="1078" w:type="pct"/>
            <w:vMerge/>
            <w:tcBorders>
              <w:top w:val="single" w:sz="4" w:space="0" w:color="808080" w:themeColor="background1" w:themeShade="80"/>
              <w:bottom w:val="single" w:sz="4" w:space="0" w:color="808080"/>
              <w:right w:val="single" w:sz="4" w:space="0" w:color="808080"/>
            </w:tcBorders>
          </w:tcPr>
          <w:p w:rsidR="00660A3F" w:rsidRDefault="00660A3F" w:rsidP="001D4278">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321421" w:rsidRDefault="00660A3F" w:rsidP="001D4278">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321421" w:rsidRDefault="00660A3F" w:rsidP="001D4278">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Default="00660A3F" w:rsidP="001D4278">
            <w:pPr>
              <w:widowControl/>
              <w:jc w:val="left"/>
            </w:pPr>
          </w:p>
        </w:tc>
      </w:tr>
      <w:tr w:rsidR="00660A3F" w:rsidRPr="005229BD" w:rsidTr="001D4278">
        <w:tc>
          <w:tcPr>
            <w:tcW w:w="3753" w:type="pct"/>
            <w:gridSpan w:val="15"/>
            <w:tcBorders>
              <w:right w:val="double" w:sz="4" w:space="0" w:color="auto"/>
            </w:tcBorders>
          </w:tcPr>
          <w:p w:rsidR="00660A3F" w:rsidRPr="005229BD" w:rsidRDefault="00660A3F" w:rsidP="001D4278">
            <w:r w:rsidRPr="005229BD">
              <w:rPr>
                <w:rFonts w:ascii="HGPｺﾞｼｯｸE" w:eastAsia="HGPｺﾞｼｯｸE" w:hint="eastAsia"/>
              </w:rPr>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0575E8" w:rsidRDefault="00660A3F" w:rsidP="001D4278">
            <w:r>
              <w:rPr>
                <w:rFonts w:hint="eastAsia"/>
              </w:rPr>
              <w:t>①</w:t>
            </w:r>
            <w:r>
              <w:rPr>
                <w:rFonts w:hint="eastAsia"/>
              </w:rPr>
              <w:t xml:space="preserve"> </w:t>
            </w:r>
            <w:r w:rsidRPr="005229BD">
              <w:rPr>
                <w:rFonts w:hint="eastAsia"/>
              </w:rPr>
              <w:t>専門技術の向上のための</w:t>
            </w:r>
            <w:r>
              <w:rPr>
                <w:rFonts w:hint="eastAsia"/>
              </w:rPr>
              <w:t>取組</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tc>
      </w:tr>
      <w:tr w:rsidR="00660A3F" w:rsidRPr="005229BD" w:rsidTr="001D4278">
        <w:trPr>
          <w:trHeight w:val="54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5"/>
              </w:numPr>
              <w:ind w:leftChars="0"/>
            </w:pPr>
            <w:r>
              <w:rPr>
                <w:rFonts w:hint="eastAsia"/>
              </w:rPr>
              <w:t>「育成計画の作成」の状況について、充足度を評価します</w:t>
            </w:r>
          </w:p>
          <w:p w:rsidR="00660A3F" w:rsidRDefault="00660A3F" w:rsidP="001D4278">
            <w:pPr>
              <w:pStyle w:val="aa"/>
              <w:numPr>
                <w:ilvl w:val="0"/>
                <w:numId w:val="15"/>
              </w:numPr>
              <w:ind w:leftChars="0"/>
            </w:pPr>
            <w:r>
              <w:rPr>
                <w:rFonts w:hint="eastAsia"/>
              </w:rPr>
              <w:t>すべての職員について育成計画などを作成している場合は「よくできている」</w:t>
            </w:r>
          </w:p>
          <w:p w:rsidR="00660A3F" w:rsidRPr="005229BD" w:rsidRDefault="00660A3F" w:rsidP="001D4278">
            <w:pPr>
              <w:pStyle w:val="aa"/>
              <w:numPr>
                <w:ilvl w:val="0"/>
                <w:numId w:val="15"/>
              </w:numPr>
              <w:ind w:leftChars="0"/>
            </w:pPr>
            <w:r>
              <w:rPr>
                <w:rFonts w:hint="eastAsia"/>
              </w:rPr>
              <w:t>育成計画などを作成していない場合は「全くできていない」</w:t>
            </w:r>
          </w:p>
        </w:tc>
      </w:tr>
      <w:tr w:rsidR="00660A3F" w:rsidRPr="005229BD" w:rsidTr="001D4278">
        <w:trPr>
          <w:trHeight w:val="65"/>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Pr="0032142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6F0F72" w:rsidRDefault="00660A3F" w:rsidP="001D4278"/>
        </w:tc>
        <w:tc>
          <w:tcPr>
            <w:tcW w:w="1047" w:type="pct"/>
            <w:vMerge/>
            <w:tcBorders>
              <w:left w:val="single" w:sz="4" w:space="0" w:color="808080" w:themeColor="background1" w:themeShade="80"/>
              <w:right w:val="double" w:sz="4" w:space="0" w:color="auto"/>
            </w:tcBorders>
          </w:tcPr>
          <w:p w:rsidR="00660A3F" w:rsidRPr="006F0F7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660A3F" w:rsidRPr="00B04D47" w:rsidRDefault="00660A3F" w:rsidP="001D4278">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14"/>
              </w:numPr>
              <w:ind w:leftChars="0"/>
            </w:pPr>
            <w:r>
              <w:rPr>
                <w:rFonts w:hint="eastAsia"/>
              </w:rPr>
              <w:t>「専門技術の向上のための日常業務以外での機会の確保」について、充足度を評価します</w:t>
            </w:r>
          </w:p>
          <w:p w:rsidR="00660A3F" w:rsidRPr="005229BD" w:rsidRDefault="00660A3F" w:rsidP="001D4278"/>
        </w:tc>
      </w:tr>
      <w:tr w:rsidR="00660A3F" w:rsidRPr="005229BD" w:rsidTr="001D4278">
        <w:trPr>
          <w:trHeight w:val="79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6F0F72" w:rsidRDefault="00660A3F" w:rsidP="001D4278">
            <w:pPr>
              <w:rPr>
                <w:rFonts w:asciiTheme="minorEastAsia" w:hAnsiTheme="minorEastAsia"/>
              </w:rPr>
            </w:pPr>
          </w:p>
          <w:p w:rsidR="00660A3F" w:rsidRPr="006F0F72" w:rsidRDefault="00660A3F" w:rsidP="001D4278">
            <w:pPr>
              <w:rPr>
                <w:rFonts w:asciiTheme="minorEastAsia" w:hAnsiTheme="minorEastAsia"/>
              </w:rPr>
            </w:pPr>
          </w:p>
          <w:p w:rsidR="00660A3F" w:rsidRDefault="00660A3F" w:rsidP="001D4278"/>
          <w:p w:rsidR="00660A3F" w:rsidRPr="003C62DC" w:rsidRDefault="00660A3F" w:rsidP="001D4278"/>
        </w:tc>
        <w:tc>
          <w:tcPr>
            <w:tcW w:w="1047" w:type="pct"/>
            <w:vMerge/>
            <w:tcBorders>
              <w:left w:val="single" w:sz="4" w:space="0" w:color="808080" w:themeColor="background1" w:themeShade="80"/>
              <w:right w:val="double" w:sz="4" w:space="0" w:color="auto"/>
            </w:tcBorders>
          </w:tcPr>
          <w:p w:rsidR="00660A3F" w:rsidRPr="003C62DC"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660A3F" w:rsidRPr="005229BD" w:rsidDel="0057565B" w:rsidRDefault="00660A3F" w:rsidP="001D4278">
            <w:pPr>
              <w:pStyle w:val="aa"/>
              <w:numPr>
                <w:ilvl w:val="0"/>
                <w:numId w:val="10"/>
              </w:numPr>
              <w:ind w:leftChars="0"/>
            </w:pPr>
            <w:r>
              <w:rPr>
                <w:rFonts w:hint="eastAsia"/>
              </w:rPr>
              <w:t>介護職・看護職・</w:t>
            </w:r>
            <w:r w:rsidR="000F5888">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F56D84"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7"/>
              </w:numPr>
              <w:ind w:leftChars="0"/>
            </w:pPr>
            <w:r>
              <w:rPr>
                <w:rFonts w:hint="eastAsia"/>
              </w:rPr>
              <w:t>「情報を共有する機会」の充足度を評価します</w:t>
            </w:r>
          </w:p>
          <w:p w:rsidR="00660A3F" w:rsidRDefault="00660A3F" w:rsidP="001D4278">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660A3F" w:rsidRPr="005229BD" w:rsidRDefault="00660A3F" w:rsidP="001D4278"/>
        </w:tc>
      </w:tr>
      <w:tr w:rsidR="00660A3F" w:rsidRPr="005229BD" w:rsidTr="001D4278">
        <w:trPr>
          <w:trHeight w:val="143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6F0F72" w:rsidRDefault="00660A3F" w:rsidP="001D4278">
            <w:pPr>
              <w:rPr>
                <w:rFonts w:asciiTheme="minorEastAsia" w:hAnsiTheme="minorEastAsia"/>
              </w:rPr>
            </w:pPr>
          </w:p>
          <w:p w:rsidR="00660A3F" w:rsidRPr="006F0F72" w:rsidRDefault="00660A3F" w:rsidP="001D4278">
            <w:pPr>
              <w:rPr>
                <w:rFonts w:asciiTheme="minorEastAsia" w:hAnsiTheme="minorEastAsia"/>
              </w:rPr>
            </w:pPr>
          </w:p>
          <w:p w:rsidR="00660A3F" w:rsidRDefault="00660A3F" w:rsidP="001D4278"/>
          <w:p w:rsidR="00660A3F" w:rsidRPr="00D265D8" w:rsidRDefault="00660A3F" w:rsidP="001D4278"/>
        </w:tc>
        <w:tc>
          <w:tcPr>
            <w:tcW w:w="1047" w:type="pct"/>
            <w:vMerge/>
            <w:tcBorders>
              <w:left w:val="single" w:sz="4" w:space="0" w:color="808080" w:themeColor="background1" w:themeShade="80"/>
              <w:right w:val="double" w:sz="4" w:space="0" w:color="auto"/>
            </w:tcBorders>
          </w:tcPr>
          <w:p w:rsidR="00660A3F" w:rsidRPr="00D265D8"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18"/>
              </w:numPr>
              <w:ind w:leftChars="0"/>
            </w:pPr>
            <w:r>
              <w:rPr>
                <w:rFonts w:hint="eastAsia"/>
              </w:rPr>
              <w:t>「得られた要望・助言等のサービスへの反映」の視点から、充足度を評価します</w:t>
            </w:r>
          </w:p>
          <w:p w:rsidR="00660A3F" w:rsidRPr="005229BD" w:rsidRDefault="00660A3F" w:rsidP="001D4278"/>
        </w:tc>
      </w:tr>
      <w:tr w:rsidR="00660A3F" w:rsidRPr="005229BD" w:rsidTr="001D4278">
        <w:trPr>
          <w:trHeight w:val="1029"/>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4F73F1" w:rsidRDefault="00660A3F" w:rsidP="001D4278">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B7F4D">
            <w:pPr>
              <w:spacing w:afterLines="50" w:after="175"/>
            </w:pPr>
          </w:p>
        </w:tc>
        <w:tc>
          <w:tcPr>
            <w:tcW w:w="1051" w:type="pct"/>
            <w:gridSpan w:val="2"/>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0"/>
              </w:numPr>
              <w:ind w:leftChars="0"/>
            </w:pPr>
            <w:r>
              <w:rPr>
                <w:rFonts w:hint="eastAsia"/>
              </w:rPr>
              <w:t>「職員が、安心して働くことのできる就業環境」の充足度を評価します</w:t>
            </w:r>
          </w:p>
          <w:p w:rsidR="00660A3F" w:rsidRPr="005229BD" w:rsidRDefault="00660A3F" w:rsidP="001D4278">
            <w:pPr>
              <w:pStyle w:val="aa"/>
              <w:numPr>
                <w:ilvl w:val="0"/>
                <w:numId w:val="20"/>
              </w:numPr>
              <w:ind w:leftChars="0"/>
            </w:pPr>
            <w:r>
              <w:rPr>
                <w:rFonts w:hint="eastAsia"/>
              </w:rPr>
              <w:t>例えば、「職員の能力向上の支援」、「精神的な負担の軽減のための支援」、「労働時間への配慮」などが考えられます</w:t>
            </w:r>
          </w:p>
        </w:tc>
      </w:tr>
      <w:tr w:rsidR="00660A3F" w:rsidRPr="005229BD" w:rsidTr="001D4278">
        <w:trPr>
          <w:trHeight w:val="991"/>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B7F4D">
            <w:pPr>
              <w:spacing w:afterLines="50" w:after="175"/>
            </w:pPr>
          </w:p>
        </w:tc>
        <w:tc>
          <w:tcPr>
            <w:tcW w:w="1047" w:type="pct"/>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r w:rsidRPr="005229BD">
              <w:rPr>
                <w:rFonts w:ascii="HGPｺﾞｼｯｸE" w:eastAsia="HGPｺﾞｼｯｸE" w:hint="eastAsia"/>
              </w:rPr>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pPr>
              <w:rPr>
                <w:rFonts w:ascii="ＭＳ 明朝" w:hAnsi="ＭＳ 明朝"/>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660A3F"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pPr>
              <w:widowControl/>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1"/>
              </w:numPr>
              <w:ind w:leftChars="0"/>
            </w:pPr>
            <w:r>
              <w:rPr>
                <w:rFonts w:hint="eastAsia"/>
              </w:rPr>
              <w:t>「情報の随時の更新」と「職員間で迅速に共有するための工夫」の２つの視点から、充足度を評価します</w:t>
            </w:r>
          </w:p>
          <w:p w:rsidR="00660A3F" w:rsidRPr="005229BD" w:rsidRDefault="00660A3F" w:rsidP="001D4278"/>
        </w:tc>
      </w:tr>
      <w:tr w:rsidR="00660A3F" w:rsidRPr="005229BD" w:rsidTr="001D4278">
        <w:trPr>
          <w:trHeight w:val="898"/>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9E29A1" w:rsidRDefault="00660A3F" w:rsidP="001D4278"/>
        </w:tc>
        <w:tc>
          <w:tcPr>
            <w:tcW w:w="1051" w:type="pct"/>
            <w:gridSpan w:val="2"/>
            <w:vMerge/>
            <w:tcBorders>
              <w:left w:val="single" w:sz="4" w:space="0" w:color="808080" w:themeColor="background1" w:themeShade="80"/>
              <w:right w:val="double" w:sz="4" w:space="0" w:color="auto"/>
            </w:tcBorders>
          </w:tcPr>
          <w:p w:rsidR="00660A3F" w:rsidRPr="009E29A1"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Default="00660A3F" w:rsidP="001D4278">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7068DC" w:rsidTr="001D4278">
        <w:trPr>
          <w:trHeight w:val="251"/>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3A31DF"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Pr="004A393E" w:rsidRDefault="00660A3F" w:rsidP="001D4278">
            <w:pPr>
              <w:pStyle w:val="aa"/>
              <w:numPr>
                <w:ilvl w:val="0"/>
                <w:numId w:val="22"/>
              </w:numPr>
              <w:ind w:leftChars="0"/>
            </w:pPr>
            <w:r w:rsidRPr="004A393E">
              <w:rPr>
                <w:rFonts w:hint="eastAsia"/>
              </w:rPr>
              <w:t>「各種の事故に対する予防・対策」の充足度を評価します</w:t>
            </w:r>
          </w:p>
          <w:p w:rsidR="00660A3F" w:rsidRPr="005229BD" w:rsidRDefault="00660A3F" w:rsidP="001D4278">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660A3F" w:rsidRPr="007068DC" w:rsidTr="001D4278">
        <w:trPr>
          <w:trHeight w:val="1328"/>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09063E" w:rsidRDefault="00660A3F" w:rsidP="001D4278">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8657A9" w:rsidRDefault="00660A3F" w:rsidP="001D4278"/>
        </w:tc>
        <w:tc>
          <w:tcPr>
            <w:tcW w:w="1051" w:type="pct"/>
            <w:gridSpan w:val="2"/>
            <w:vMerge/>
            <w:tcBorders>
              <w:left w:val="single" w:sz="4" w:space="0" w:color="808080" w:themeColor="background1" w:themeShade="80"/>
              <w:right w:val="double" w:sz="4" w:space="0" w:color="auto"/>
            </w:tcBorders>
          </w:tcPr>
          <w:p w:rsidR="00660A3F" w:rsidRPr="008657A9"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7068DC"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468"/>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660A3F" w:rsidRPr="00C60CF4" w:rsidRDefault="00660A3F" w:rsidP="001D4278">
            <w:pPr>
              <w:jc w:val="center"/>
              <w:rPr>
                <w:rFonts w:ascii="ＭＳ ゴシック" w:eastAsia="ＭＳ ゴシック" w:hAnsi="ＭＳ ゴシック"/>
              </w:rPr>
            </w:pPr>
          </w:p>
          <w:p w:rsidR="00660A3F" w:rsidRPr="00C60CF4" w:rsidRDefault="00660A3F" w:rsidP="001D4278">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Pr="003A31DF" w:rsidRDefault="00660A3F" w:rsidP="001D4278">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72" w:type="pct"/>
            <w:gridSpan w:val="3"/>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3"/>
              </w:numPr>
              <w:ind w:leftChars="0"/>
            </w:pPr>
            <w:r>
              <w:rPr>
                <w:rFonts w:hint="eastAsia"/>
              </w:rPr>
              <w:t>「緊急時におけるサービス提供のための備え」について、充足度を評価します</w:t>
            </w:r>
          </w:p>
          <w:p w:rsidR="00660A3F" w:rsidRDefault="00660A3F" w:rsidP="001D4278">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660A3F" w:rsidRPr="005229BD" w:rsidRDefault="00660A3F" w:rsidP="001D4278"/>
        </w:tc>
      </w:tr>
      <w:tr w:rsidR="00660A3F" w:rsidRPr="005229BD" w:rsidTr="001D4278">
        <w:trPr>
          <w:trHeight w:val="1197"/>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B66216" w:rsidRDefault="00660A3F" w:rsidP="001D4278">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9C4A1B" w:rsidRDefault="00660A3F" w:rsidP="001D4278"/>
        </w:tc>
        <w:tc>
          <w:tcPr>
            <w:tcW w:w="1072" w:type="pct"/>
            <w:gridSpan w:val="3"/>
            <w:vMerge/>
            <w:tcBorders>
              <w:left w:val="single" w:sz="4" w:space="0" w:color="808080" w:themeColor="background1" w:themeShade="80"/>
              <w:right w:val="double" w:sz="4" w:space="0" w:color="auto"/>
            </w:tcBorders>
          </w:tcPr>
          <w:p w:rsidR="00660A3F" w:rsidRPr="009C4A1B"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c>
          <w:tcPr>
            <w:tcW w:w="3753" w:type="pct"/>
            <w:gridSpan w:val="15"/>
            <w:tcBorders>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bookmarkStart w:id="2" w:name="_Hlk413263516"/>
            <w:r w:rsidRPr="005229BD">
              <w:rPr>
                <w:rFonts w:ascii="HGPｺﾞｼｯｸE" w:eastAsia="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top w:val="single" w:sz="6"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right w:val="double" w:sz="4" w:space="0" w:color="auto"/>
            </w:tcBorders>
            <w:vAlign w:val="center"/>
          </w:tcPr>
          <w:p w:rsidR="00660A3F" w:rsidRPr="005229BD"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rsidR="00660A3F" w:rsidRPr="006B08DB" w:rsidRDefault="00660A3F" w:rsidP="001D4278">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660A3F" w:rsidRPr="005229BD" w:rsidRDefault="00660A3F" w:rsidP="001D4278">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660A3F" w:rsidRPr="005229BD" w:rsidTr="001D4278">
        <w:trPr>
          <w:trHeight w:val="80"/>
        </w:trPr>
        <w:tc>
          <w:tcPr>
            <w:tcW w:w="172" w:type="pct"/>
            <w:vMerge/>
            <w:tcBorders>
              <w:bottom w:val="single" w:sz="4" w:space="0" w:color="808080" w:themeColor="background1" w:themeShade="80"/>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Pr="00CF0332" w:rsidRDefault="00660A3F" w:rsidP="001D4278"/>
          <w:p w:rsidR="00660A3F" w:rsidRDefault="00660A3F" w:rsidP="001D4278"/>
          <w:p w:rsidR="00660A3F" w:rsidRDefault="00660A3F" w:rsidP="001D4278"/>
          <w:p w:rsidR="00660A3F" w:rsidRDefault="00660A3F" w:rsidP="001D4278"/>
          <w:p w:rsidR="00660A3F" w:rsidRPr="005229BD" w:rsidRDefault="00660A3F" w:rsidP="001D4278"/>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cBorders>
          </w:tcPr>
          <w:p w:rsidR="00660A3F" w:rsidRDefault="00660A3F" w:rsidP="001D4278">
            <w:pPr>
              <w:pStyle w:val="aa"/>
              <w:numPr>
                <w:ilvl w:val="0"/>
                <w:numId w:val="25"/>
              </w:numPr>
              <w:ind w:leftChars="0"/>
            </w:pPr>
            <w:r>
              <w:rPr>
                <w:rFonts w:hint="eastAsia"/>
              </w:rPr>
              <w:t>「介護職と看護職間でのアセスメント結果の共有」について、充足度を評価します</w:t>
            </w:r>
          </w:p>
          <w:p w:rsidR="00660A3F" w:rsidRPr="005229BD" w:rsidRDefault="00660A3F" w:rsidP="001D4278">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660A3F" w:rsidRPr="005229BD" w:rsidTr="001D4278">
        <w:trPr>
          <w:trHeight w:val="782"/>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142C7" w:rsidRDefault="00660A3F" w:rsidP="001D4278"/>
        </w:tc>
        <w:tc>
          <w:tcPr>
            <w:tcW w:w="1051" w:type="pct"/>
            <w:gridSpan w:val="2"/>
            <w:vMerge/>
            <w:tcBorders>
              <w:left w:val="single" w:sz="4" w:space="0" w:color="808080" w:themeColor="background1" w:themeShade="80"/>
              <w:right w:val="double" w:sz="4" w:space="0" w:color="auto"/>
            </w:tcBorders>
          </w:tcPr>
          <w:p w:rsidR="00660A3F" w:rsidRPr="005142C7" w:rsidRDefault="00660A3F" w:rsidP="001B7F4D">
            <w:pPr>
              <w:spacing w:afterLines="75" w:after="262"/>
            </w:pPr>
          </w:p>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33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660A3F" w:rsidRPr="006B08DB" w:rsidRDefault="00660A3F" w:rsidP="001D4278">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ED6310"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Pr="005229BD" w:rsidRDefault="00660A3F" w:rsidP="001D4278">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660A3F" w:rsidRPr="005229BD" w:rsidTr="001D4278">
        <w:trPr>
          <w:trHeight w:val="1578"/>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cBorders>
          </w:tcPr>
          <w:p w:rsidR="00660A3F" w:rsidRPr="005229BD" w:rsidRDefault="00660A3F" w:rsidP="001D4278"/>
        </w:tc>
      </w:tr>
      <w:tr w:rsidR="00660A3F" w:rsidRPr="005229BD" w:rsidTr="001D4278">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660A3F" w:rsidRPr="00342A2A"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E16A00" w:rsidRDefault="00660A3F" w:rsidP="001D4278"/>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42"/>
              </w:numPr>
              <w:ind w:leftChars="0"/>
            </w:pPr>
            <w:r>
              <w:rPr>
                <w:rFonts w:hint="eastAsia"/>
              </w:rPr>
              <w:t>「利用者の有する能力を活かした、心身機能の維持回復を重視した計画の作成」について、充足度を評価します</w:t>
            </w:r>
          </w:p>
          <w:p w:rsidR="00660A3F" w:rsidRPr="005229BD" w:rsidRDefault="00660A3F" w:rsidP="001D4278">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660A3F" w:rsidRPr="005229BD" w:rsidTr="001D4278">
        <w:trPr>
          <w:trHeight w:val="1098"/>
        </w:trPr>
        <w:tc>
          <w:tcPr>
            <w:tcW w:w="172" w:type="pct"/>
            <w:vMerge/>
            <w:tcBorders>
              <w:right w:val="single" w:sz="4" w:space="0" w:color="808080" w:themeColor="background1" w:themeShade="80"/>
            </w:tcBorders>
          </w:tcPr>
          <w:p w:rsidR="00660A3F" w:rsidRPr="00342A2A"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660A3F" w:rsidRDefault="00660A3F" w:rsidP="001D4278"/>
          <w:p w:rsidR="00660A3F"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E16A00"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7"/>
              </w:numPr>
              <w:ind w:leftChars="0"/>
            </w:pPr>
            <w:r>
              <w:rPr>
                <w:rFonts w:hint="eastAsia"/>
              </w:rPr>
              <w:t>「状況変化の予測」と「リスク管理」の２つの視点から、充足度を評価します</w:t>
            </w:r>
          </w:p>
          <w:p w:rsidR="00660A3F" w:rsidRPr="005229BD" w:rsidRDefault="00660A3F" w:rsidP="001D4278">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660A3F" w:rsidRPr="005229BD" w:rsidTr="001D4278">
        <w:trPr>
          <w:trHeight w:val="792"/>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85"/>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85"/>
        </w:trPr>
        <w:tc>
          <w:tcPr>
            <w:tcW w:w="3753" w:type="pct"/>
            <w:gridSpan w:val="15"/>
            <w:tcBorders>
              <w:right w:val="double" w:sz="4" w:space="0" w:color="auto"/>
            </w:tcBorders>
            <w:vAlign w:val="center"/>
          </w:tcPr>
          <w:p w:rsidR="00660A3F" w:rsidRPr="005F3053" w:rsidRDefault="00660A3F" w:rsidP="001D4278">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rsidR="00660A3F" w:rsidRPr="005F3053" w:rsidRDefault="00660A3F" w:rsidP="001D4278">
            <w:pPr>
              <w:rPr>
                <w:rFonts w:ascii="ＭＳ 明朝" w:hAnsi="ＭＳ 明朝"/>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660A3F" w:rsidRPr="00217F97"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7"/>
              </w:numPr>
              <w:ind w:leftChars="0"/>
            </w:pPr>
            <w:r>
              <w:rPr>
                <w:rFonts w:hint="eastAsia"/>
              </w:rPr>
              <w:t>「早期の把握」と「計画への適宜反映」の２つの視点から、充足度を評価します</w:t>
            </w:r>
          </w:p>
          <w:p w:rsidR="00660A3F" w:rsidRPr="005229BD" w:rsidRDefault="00660A3F" w:rsidP="001D4278"/>
        </w:tc>
      </w:tr>
      <w:tr w:rsidR="00660A3F" w:rsidRPr="005229BD" w:rsidTr="001D4278">
        <w:trPr>
          <w:trHeight w:val="512"/>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95A23" w:rsidRDefault="00660A3F" w:rsidP="001D4278"/>
        </w:tc>
        <w:tc>
          <w:tcPr>
            <w:tcW w:w="1047" w:type="pct"/>
            <w:vMerge/>
            <w:tcBorders>
              <w:left w:val="single" w:sz="4" w:space="0" w:color="808080" w:themeColor="background1" w:themeShade="80"/>
              <w:right w:val="double" w:sz="4" w:space="0" w:color="auto"/>
            </w:tcBorders>
          </w:tcPr>
          <w:p w:rsidR="00660A3F" w:rsidRPr="00595A23"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pPr>
              <w:jc w:val="left"/>
            </w:pPr>
            <w:r w:rsidRPr="002B5D66">
              <w:rPr>
                <w:rFonts w:hint="eastAsia"/>
                <w:kern w:val="0"/>
              </w:rPr>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rsidR="00660A3F" w:rsidRPr="005229BD" w:rsidRDefault="00660A3F" w:rsidP="001D4278">
            <w:pPr>
              <w:jc w:val="left"/>
            </w:pPr>
          </w:p>
        </w:tc>
      </w:tr>
      <w:tr w:rsidR="00660A3F" w:rsidRPr="005229BD" w:rsidTr="001D4278">
        <w:trPr>
          <w:trHeight w:val="65"/>
        </w:trPr>
        <w:tc>
          <w:tcPr>
            <w:tcW w:w="172" w:type="pct"/>
            <w:vMerge w:val="restart"/>
            <w:tcBorders>
              <w:top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ED6310"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7"/>
              </w:numPr>
              <w:ind w:leftChars="0"/>
            </w:pPr>
            <w:r>
              <w:rPr>
                <w:rFonts w:hint="eastAsia"/>
              </w:rPr>
              <w:t>「訪問による、家族等を含めた居宅での生活状況の変化の継続的な把握」という視点から、充足度を評価します</w:t>
            </w:r>
          </w:p>
          <w:p w:rsidR="00660A3F" w:rsidRPr="005229BD" w:rsidRDefault="00660A3F" w:rsidP="001D4278">
            <w:pPr>
              <w:pStyle w:val="aa"/>
              <w:numPr>
                <w:ilvl w:val="0"/>
                <w:numId w:val="27"/>
              </w:numPr>
              <w:ind w:leftChars="0"/>
            </w:pPr>
            <w:r>
              <w:rPr>
                <w:rFonts w:hint="eastAsia"/>
              </w:rPr>
              <w:t>訪問によるケアの提供は、家族等を含めた居宅での生活状況を把握するためにも重要です</w:t>
            </w:r>
          </w:p>
        </w:tc>
      </w:tr>
      <w:tr w:rsidR="00660A3F" w:rsidRPr="005229BD" w:rsidTr="001D4278">
        <w:trPr>
          <w:trHeight w:val="645"/>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Default="00660A3F" w:rsidP="001D4278"/>
        </w:tc>
      </w:tr>
      <w:tr w:rsidR="00660A3F" w:rsidRPr="005229BD" w:rsidTr="001D4278">
        <w:trPr>
          <w:trHeight w:val="80"/>
        </w:trPr>
        <w:tc>
          <w:tcPr>
            <w:tcW w:w="3753" w:type="pct"/>
            <w:gridSpan w:val="15"/>
            <w:tcBorders>
              <w:right w:val="double" w:sz="4" w:space="0" w:color="auto"/>
            </w:tcBorders>
          </w:tcPr>
          <w:p w:rsidR="00660A3F" w:rsidRDefault="00660A3F" w:rsidP="001D4278">
            <w:r>
              <w:rPr>
                <w:rFonts w:hint="eastAsia"/>
              </w:rPr>
              <w:t>③</w:t>
            </w:r>
            <w:r>
              <w:rPr>
                <w:rFonts w:hint="eastAsia"/>
              </w:rPr>
              <w:t xml:space="preserve"> </w:t>
            </w:r>
            <w:r w:rsidRPr="00750B89">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rsidR="00660A3F" w:rsidRDefault="00660A3F" w:rsidP="001D4278"/>
        </w:tc>
      </w:tr>
      <w:tr w:rsidR="00660A3F" w:rsidRPr="005229BD" w:rsidTr="001D4278">
        <w:trPr>
          <w:trHeight w:val="146"/>
        </w:trPr>
        <w:tc>
          <w:tcPr>
            <w:tcW w:w="172" w:type="pct"/>
            <w:vMerge w:val="restart"/>
            <w:tcBorders>
              <w:top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660A3F" w:rsidRPr="005229BD" w:rsidTr="001D4278">
        <w:trPr>
          <w:trHeight w:val="568"/>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Default="00660A3F" w:rsidP="001D4278"/>
        </w:tc>
      </w:tr>
      <w:tr w:rsidR="00660A3F" w:rsidRPr="005229BD" w:rsidTr="001D4278">
        <w:trPr>
          <w:trHeight w:val="80"/>
        </w:trPr>
        <w:tc>
          <w:tcPr>
            <w:tcW w:w="3753" w:type="pct"/>
            <w:gridSpan w:val="15"/>
            <w:tcBorders>
              <w:bottom w:val="single" w:sz="4" w:space="0" w:color="808080"/>
              <w:right w:val="double" w:sz="4" w:space="0" w:color="auto"/>
            </w:tcBorders>
          </w:tcPr>
          <w:p w:rsidR="00660A3F" w:rsidRPr="005229BD" w:rsidRDefault="00660A3F" w:rsidP="001D4278">
            <w:r w:rsidRPr="005229BD">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bottom w:val="single" w:sz="4" w:space="0" w:color="808080"/>
              <w:right w:val="double" w:sz="4" w:space="0" w:color="auto"/>
            </w:tcBorders>
            <w:vAlign w:val="center"/>
          </w:tcPr>
          <w:p w:rsidR="00660A3F" w:rsidRPr="005F3053" w:rsidRDefault="00660A3F" w:rsidP="001D4278">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rsidR="00660A3F" w:rsidRPr="005F3053" w:rsidRDefault="00660A3F" w:rsidP="001D4278"/>
        </w:tc>
      </w:tr>
      <w:tr w:rsidR="00660A3F" w:rsidRPr="005229BD" w:rsidTr="001D4278">
        <w:trPr>
          <w:trHeight w:val="85"/>
        </w:trPr>
        <w:tc>
          <w:tcPr>
            <w:tcW w:w="172" w:type="pct"/>
            <w:vMerge w:val="restart"/>
            <w:tcBorders>
              <w:top w:val="single" w:sz="4" w:space="0" w:color="8080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rsidR="00660A3F" w:rsidRPr="005229BD" w:rsidRDefault="00660A3F" w:rsidP="001D4278">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28"/>
              </w:numPr>
              <w:ind w:leftChars="0"/>
            </w:pPr>
            <w:r>
              <w:rPr>
                <w:rFonts w:hint="eastAsia"/>
              </w:rPr>
              <w:t>「介護職と看護職の専門性を活かした役割分担」について、充足度を評価します</w:t>
            </w:r>
          </w:p>
          <w:p w:rsidR="00660A3F" w:rsidRPr="005229BD" w:rsidRDefault="00660A3F" w:rsidP="001D4278">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660A3F" w:rsidRPr="005229BD" w:rsidTr="001D4278">
        <w:trPr>
          <w:trHeight w:val="670"/>
        </w:trPr>
        <w:tc>
          <w:tcPr>
            <w:tcW w:w="172" w:type="pct"/>
            <w:vMerge/>
            <w:tcBorders>
              <w:bottom w:val="single" w:sz="4" w:space="0" w:color="808080" w:themeColor="background1" w:themeShade="80"/>
            </w:tcBorders>
          </w:tcPr>
          <w:p w:rsidR="00660A3F" w:rsidRPr="00C60CF4" w:rsidRDefault="00660A3F" w:rsidP="001D4278">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660A3F" w:rsidRPr="00F5521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15"/>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20</w:t>
            </w:r>
          </w:p>
        </w:tc>
        <w:tc>
          <w:tcPr>
            <w:tcW w:w="1078" w:type="pct"/>
            <w:vMerge w:val="restart"/>
            <w:tcBorders>
              <w:top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660A3F" w:rsidRPr="008657A9" w:rsidRDefault="00660A3F" w:rsidP="001D4278">
            <w:pPr>
              <w:rPr>
                <w:rFonts w:ascii="ＭＳ Ｐゴシック" w:eastAsia="ＭＳ Ｐゴシック" w:hAnsi="ＭＳ Ｐゴシック"/>
                <w:u w:val="single"/>
              </w:rPr>
            </w:pPr>
          </w:p>
          <w:p w:rsidR="00660A3F" w:rsidRDefault="00660A3F" w:rsidP="001D4278"/>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「介護職と看護職の情報共有および対応策の検討」について、充足度を評価します</w:t>
            </w:r>
          </w:p>
        </w:tc>
      </w:tr>
      <w:tr w:rsidR="00660A3F" w:rsidRPr="005229BD" w:rsidTr="001D4278">
        <w:trPr>
          <w:trHeight w:val="633"/>
        </w:trPr>
        <w:tc>
          <w:tcPr>
            <w:tcW w:w="172" w:type="pct"/>
            <w:vMerge/>
          </w:tcPr>
          <w:p w:rsidR="00660A3F" w:rsidRPr="005229BD" w:rsidRDefault="00660A3F" w:rsidP="001D4278"/>
        </w:tc>
        <w:tc>
          <w:tcPr>
            <w:tcW w:w="1078" w:type="pct"/>
            <w:vMerge/>
            <w:tcBorders>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BE2619" w:rsidRPr="00BE2619" w:rsidTr="00BE2619">
        <w:trPr>
          <w:trHeight w:val="80"/>
        </w:trPr>
        <w:tc>
          <w:tcPr>
            <w:tcW w:w="3753" w:type="pct"/>
            <w:gridSpan w:val="15"/>
            <w:tcBorders>
              <w:right w:val="double" w:sz="4" w:space="0" w:color="auto"/>
            </w:tcBorders>
            <w:vAlign w:val="center"/>
          </w:tcPr>
          <w:p w:rsidR="00BE2619" w:rsidRPr="005229BD" w:rsidRDefault="00BE2619" w:rsidP="001D4278">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47" w:type="pct"/>
            <w:tcBorders>
              <w:left w:val="double" w:sz="4" w:space="0" w:color="auto"/>
              <w:right w:val="single" w:sz="4" w:space="0" w:color="808080" w:themeColor="background1" w:themeShade="80"/>
            </w:tcBorders>
            <w:vAlign w:val="center"/>
          </w:tcPr>
          <w:p w:rsidR="00BE2619" w:rsidRPr="005229BD" w:rsidRDefault="00BE2619" w:rsidP="001D4278"/>
        </w:tc>
      </w:tr>
      <w:tr w:rsidR="00660A3F" w:rsidRPr="005229BD" w:rsidTr="001D4278">
        <w:trPr>
          <w:trHeight w:val="65"/>
        </w:trPr>
        <w:tc>
          <w:tcPr>
            <w:tcW w:w="172" w:type="pct"/>
            <w:vMerge w:val="restart"/>
            <w:tcBorders>
              <w:top w:val="single" w:sz="4" w:space="0" w:color="8080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rsidR="00660A3F" w:rsidRPr="005229BD" w:rsidRDefault="00660A3F" w:rsidP="001D4278">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29"/>
              </w:numPr>
              <w:ind w:leftChars="0"/>
            </w:pPr>
            <w:r>
              <w:rPr>
                <w:rFonts w:hint="eastAsia"/>
              </w:rPr>
              <w:t>「看護職の専門性を活かした、介護職への情報提供や提案等」について、充足度を評価します</w:t>
            </w:r>
          </w:p>
          <w:p w:rsidR="00660A3F" w:rsidRDefault="00660A3F" w:rsidP="001D4278">
            <w:pPr>
              <w:pStyle w:val="aa"/>
              <w:numPr>
                <w:ilvl w:val="0"/>
                <w:numId w:val="29"/>
              </w:numPr>
              <w:ind w:leftChars="0"/>
            </w:pPr>
            <w:r>
              <w:rPr>
                <w:rFonts w:hint="eastAsia"/>
              </w:rPr>
              <w:t>このような情報提供や提案等は、看護職の専門性を活かした役割の１つとして期待されます</w:t>
            </w:r>
          </w:p>
          <w:p w:rsidR="00660A3F" w:rsidRPr="005229BD" w:rsidRDefault="00660A3F" w:rsidP="001D4278"/>
        </w:tc>
      </w:tr>
      <w:tr w:rsidR="00660A3F" w:rsidRPr="005229BD" w:rsidTr="001D4278">
        <w:trPr>
          <w:trHeight w:val="744"/>
        </w:trPr>
        <w:tc>
          <w:tcPr>
            <w:tcW w:w="172" w:type="pct"/>
            <w:vMerge/>
          </w:tcPr>
          <w:p w:rsidR="00660A3F" w:rsidRPr="005229BD" w:rsidRDefault="00660A3F" w:rsidP="001D4278"/>
        </w:tc>
        <w:tc>
          <w:tcPr>
            <w:tcW w:w="1078" w:type="pct"/>
            <w:vMerge/>
            <w:tcBorders>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4" w:space="0" w:color="808080"/>
              <w:right w:val="double" w:sz="4" w:space="0" w:color="auto"/>
            </w:tcBorders>
          </w:tcPr>
          <w:p w:rsidR="00660A3F" w:rsidRPr="005229BD" w:rsidRDefault="00660A3F" w:rsidP="001D4278">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4" w:space="0" w:color="808080"/>
              <w:right w:val="double" w:sz="4" w:space="0" w:color="auto"/>
            </w:tcBorders>
            <w:vAlign w:val="center"/>
          </w:tcPr>
          <w:p w:rsidR="00660A3F" w:rsidRDefault="00660A3F" w:rsidP="001D4278">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5229BD" w:rsidTr="001D4278">
        <w:trPr>
          <w:trHeight w:val="81"/>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660A3F" w:rsidRPr="005229BD" w:rsidRDefault="00660A3F" w:rsidP="001D4278">
            <w:pPr>
              <w:jc w:val="cente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「利用者等の理解」について、充足度を評価します</w:t>
            </w:r>
          </w:p>
        </w:tc>
      </w:tr>
      <w:tr w:rsidR="00660A3F" w:rsidRPr="005229BD" w:rsidTr="001D4278">
        <w:trPr>
          <w:trHeight w:val="1352"/>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F55211" w:rsidDel="00F1795B"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5229BD" w:rsidRDefault="00660A3F" w:rsidP="001D4278"/>
        </w:tc>
        <w:tc>
          <w:tcPr>
            <w:tcW w:w="1047" w:type="pct"/>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sidRPr="005A09D9">
              <w:rPr>
                <w:rFonts w:hint="eastAsia"/>
              </w:rPr>
              <w:t>利用者等</w:t>
            </w:r>
            <w:r>
              <w:rPr>
                <w:rFonts w:hint="eastAsia"/>
              </w:rPr>
              <w:t>への「在宅での療養生活」に係る指導・説明</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189"/>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26"/>
              </w:numPr>
              <w:ind w:leftChars="0"/>
            </w:pPr>
            <w:r>
              <w:rPr>
                <w:rFonts w:hint="eastAsia"/>
              </w:rPr>
              <w:t>「利用者等の理解」について、充足度を評価します</w:t>
            </w:r>
          </w:p>
          <w:p w:rsidR="00660A3F" w:rsidRPr="005229BD" w:rsidRDefault="00660A3F" w:rsidP="001D4278"/>
        </w:tc>
      </w:tr>
      <w:tr w:rsidR="00660A3F" w:rsidRPr="005229BD" w:rsidTr="001D4278">
        <w:trPr>
          <w:trHeight w:val="1065"/>
        </w:trPr>
        <w:tc>
          <w:tcPr>
            <w:tcW w:w="172" w:type="pct"/>
            <w:vMerge/>
            <w:tcBorders>
              <w:bottom w:val="single" w:sz="6"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8525F6"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8525F6" w:rsidRDefault="00660A3F" w:rsidP="001B7F4D">
            <w:pPr>
              <w:spacing w:afterLines="25" w:after="87"/>
            </w:pPr>
          </w:p>
        </w:tc>
        <w:tc>
          <w:tcPr>
            <w:tcW w:w="1247" w:type="pct"/>
            <w:vMerge/>
            <w:tcBorders>
              <w:left w:val="double" w:sz="4" w:space="0" w:color="auto"/>
              <w:bottom w:val="single" w:sz="6" w:space="0" w:color="808080"/>
              <w:right w:val="single" w:sz="4" w:space="0" w:color="808080"/>
            </w:tcBorders>
          </w:tcPr>
          <w:p w:rsidR="00660A3F" w:rsidRPr="005229BD" w:rsidRDefault="00660A3F" w:rsidP="001D4278"/>
        </w:tc>
      </w:tr>
      <w:tr w:rsidR="00660A3F" w:rsidRPr="005229BD" w:rsidTr="001D4278">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rsidR="00660A3F" w:rsidRPr="002079BB" w:rsidRDefault="00660A3F" w:rsidP="001D4278">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「利用者等の理解」について、充足度を評価します</w:t>
            </w:r>
          </w:p>
        </w:tc>
      </w:tr>
      <w:tr w:rsidR="00660A3F" w:rsidRPr="005229BD" w:rsidTr="001D4278">
        <w:trPr>
          <w:trHeight w:val="655"/>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F5521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5F3053"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5F3053" w:rsidRDefault="00660A3F" w:rsidP="001B7F4D">
            <w:pPr>
              <w:spacing w:afterLines="25" w:after="87"/>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129"/>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Pr="005229BD" w:rsidRDefault="00660A3F" w:rsidP="001D4278">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1"/>
              </w:numPr>
              <w:ind w:leftChars="0"/>
            </w:pPr>
            <w:r>
              <w:rPr>
                <w:rFonts w:hint="eastAsia"/>
              </w:rPr>
              <w:t>「サービス提供への適切な反映」について、充足度を評価します</w:t>
            </w:r>
          </w:p>
          <w:p w:rsidR="00660A3F" w:rsidRDefault="00660A3F" w:rsidP="001D4278"/>
          <w:p w:rsidR="00660A3F" w:rsidRPr="00CD3E5B" w:rsidRDefault="00660A3F" w:rsidP="001D4278"/>
          <w:p w:rsidR="00660A3F" w:rsidRPr="00C34185" w:rsidRDefault="00660A3F" w:rsidP="001D4278"/>
        </w:tc>
      </w:tr>
      <w:tr w:rsidR="00660A3F" w:rsidRPr="005229BD" w:rsidTr="001D4278">
        <w:trPr>
          <w:trHeight w:val="622"/>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F65DED" w:rsidRDefault="00660A3F" w:rsidP="001B7F4D">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F65DED" w:rsidRDefault="00660A3F" w:rsidP="001B7F4D">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C34185" w:rsidRDefault="00660A3F" w:rsidP="001D4278"/>
        </w:tc>
      </w:tr>
      <w:tr w:rsidR="00660A3F" w:rsidRPr="005229BD" w:rsidTr="001D4278">
        <w:trPr>
          <w:trHeight w:val="65"/>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26</w:t>
            </w:r>
          </w:p>
        </w:tc>
        <w:tc>
          <w:tcPr>
            <w:tcW w:w="1078" w:type="pct"/>
            <w:vMerge w:val="restart"/>
            <w:tcBorders>
              <w:left w:val="single" w:sz="4" w:space="0" w:color="808080" w:themeColor="background1" w:themeShade="80"/>
              <w:right w:val="single" w:sz="4" w:space="0" w:color="808080"/>
            </w:tcBorders>
          </w:tcPr>
          <w:p w:rsidR="00660A3F" w:rsidRPr="001B1883" w:rsidRDefault="00660A3F" w:rsidP="001D4278">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Pr="005229BD" w:rsidRDefault="00660A3F" w:rsidP="001D4278">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0"/>
              </w:numPr>
              <w:ind w:leftChars="0"/>
            </w:pPr>
            <w:r>
              <w:rPr>
                <w:rFonts w:hint="eastAsia"/>
              </w:rPr>
              <w:t>「将来に発生し得る様々なリスクを想定した上での、対応策の検討と共有」について、充足度を評価します</w:t>
            </w:r>
          </w:p>
          <w:p w:rsidR="00660A3F" w:rsidRPr="00C34185" w:rsidRDefault="00660A3F" w:rsidP="001D4278"/>
        </w:tc>
      </w:tr>
      <w:tr w:rsidR="00660A3F" w:rsidRPr="005229BD" w:rsidTr="001D4278">
        <w:trPr>
          <w:trHeight w:val="748"/>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C34185" w:rsidRDefault="00660A3F" w:rsidP="001D4278"/>
        </w:tc>
      </w:tr>
      <w:tr w:rsidR="00660A3F" w:rsidRPr="005229BD" w:rsidTr="001D4278">
        <w:trPr>
          <w:trHeight w:val="7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Pr="00E03040" w:rsidRDefault="00660A3F" w:rsidP="001D4278">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660A3F" w:rsidRPr="00B564DA"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pPr>
          </w:p>
          <w:p w:rsidR="00660A3F" w:rsidRDefault="00660A3F" w:rsidP="001D4278">
            <w:pPr>
              <w:widowControl/>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074CC4" w:rsidRDefault="00660A3F" w:rsidP="001D4278">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31"/>
              </w:numPr>
              <w:ind w:leftChars="0"/>
            </w:pPr>
            <w:r>
              <w:rPr>
                <w:rFonts w:hint="eastAsia"/>
              </w:rPr>
              <w:t>「予後および死までの経過の説明」と「記録の有無」の２つの視点から、充足度を評価します</w:t>
            </w:r>
          </w:p>
          <w:p w:rsidR="00660A3F" w:rsidRDefault="00660A3F" w:rsidP="001D4278">
            <w:pPr>
              <w:pStyle w:val="aa"/>
              <w:numPr>
                <w:ilvl w:val="0"/>
                <w:numId w:val="31"/>
              </w:numPr>
              <w:ind w:leftChars="0"/>
            </w:pPr>
            <w:r>
              <w:rPr>
                <w:rFonts w:hint="eastAsia"/>
              </w:rPr>
              <w:t>「丁寧に説明し」且つ「記録として残している」場合は「よくできている」</w:t>
            </w:r>
          </w:p>
          <w:p w:rsidR="00660A3F" w:rsidRPr="00C34185" w:rsidRDefault="00660A3F" w:rsidP="001D4278"/>
        </w:tc>
      </w:tr>
      <w:tr w:rsidR="00660A3F" w:rsidRPr="005229BD" w:rsidTr="001D4278">
        <w:trPr>
          <w:trHeight w:val="755"/>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C34185" w:rsidRDefault="00660A3F" w:rsidP="001D4278"/>
        </w:tc>
      </w:tr>
      <w:tr w:rsidR="00660A3F" w:rsidRPr="005229BD" w:rsidTr="001D4278">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rPr>
          <w:trHeight w:val="65"/>
        </w:trPr>
        <w:tc>
          <w:tcPr>
            <w:tcW w:w="3753" w:type="pct"/>
            <w:gridSpan w:val="15"/>
            <w:tcBorders>
              <w:top w:val="single" w:sz="6"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pPr>
              <w:rPr>
                <w:rFonts w:ascii="HGPｺﾞｼｯｸE" w:eastAsia="HGPｺﾞｼｯｸE"/>
              </w:rPr>
            </w:pPr>
          </w:p>
        </w:tc>
      </w:tr>
      <w:tr w:rsidR="00660A3F" w:rsidRPr="005229BD" w:rsidTr="001D4278">
        <w:trPr>
          <w:trHeight w:val="65"/>
        </w:trPr>
        <w:tc>
          <w:tcPr>
            <w:tcW w:w="3753" w:type="pct"/>
            <w:gridSpan w:val="15"/>
            <w:tcBorders>
              <w:top w:val="single" w:sz="6" w:space="0" w:color="808080"/>
              <w:right w:val="double" w:sz="4" w:space="0" w:color="auto"/>
            </w:tcBorders>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47" w:type="pct"/>
            <w:tcBorders>
              <w:top w:val="single" w:sz="6" w:space="0" w:color="808080"/>
              <w:left w:val="double" w:sz="4" w:space="0" w:color="auto"/>
              <w:right w:val="single" w:sz="4" w:space="0" w:color="808080" w:themeColor="background1" w:themeShade="80"/>
            </w:tcBorders>
            <w:vAlign w:val="center"/>
          </w:tcPr>
          <w:p w:rsidR="00660A3F" w:rsidRPr="005229BD" w:rsidRDefault="00660A3F" w:rsidP="001D4278">
            <w:pPr>
              <w:rPr>
                <w:rFonts w:ascii="HGPｺﾞｼｯｸE" w:eastAsia="HGPｺﾞｼｯｸE"/>
              </w:rPr>
            </w:pPr>
          </w:p>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660A3F" w:rsidRPr="005229BD" w:rsidRDefault="00660A3F" w:rsidP="001D4278">
            <w:pPr>
              <w:jc w:val="cente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2"/>
              </w:numPr>
              <w:ind w:leftChars="0"/>
            </w:pPr>
            <w:r>
              <w:rPr>
                <w:rFonts w:hint="eastAsia"/>
              </w:rPr>
              <w:t>「利用者の円滑な在宅生活への移行」について、充足度を評価します</w:t>
            </w:r>
          </w:p>
          <w:p w:rsidR="00660A3F" w:rsidRPr="005229BD" w:rsidRDefault="00660A3F" w:rsidP="001D4278">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660A3F" w:rsidRPr="005229BD" w:rsidTr="001D4278">
        <w:trPr>
          <w:trHeight w:val="857"/>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B20BF8"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51" w:type="pct"/>
            <w:gridSpan w:val="2"/>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sidRPr="002B5D66">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 w:rsidR="00660A3F" w:rsidRDefault="00660A3F" w:rsidP="001D4278"/>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0"/>
              </w:numPr>
              <w:ind w:leftChars="0"/>
            </w:pPr>
            <w:r>
              <w:rPr>
                <w:rFonts w:hint="eastAsia"/>
              </w:rPr>
              <w:t>「緊急時の対応方針等の主治医等との相談・共有」を評価します</w:t>
            </w:r>
          </w:p>
          <w:p w:rsidR="00660A3F" w:rsidRPr="005229BD" w:rsidRDefault="00660A3F" w:rsidP="001D4278">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660A3F" w:rsidRPr="005229BD" w:rsidTr="001D4278">
        <w:trPr>
          <w:trHeight w:val="654"/>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51" w:type="pct"/>
            <w:gridSpan w:val="2"/>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660A3F" w:rsidRPr="00C167E5" w:rsidRDefault="00660A3F" w:rsidP="001D4278"/>
          <w:p w:rsidR="00660A3F" w:rsidRDefault="00660A3F" w:rsidP="001D4278"/>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 w:rsidR="00660A3F" w:rsidRDefault="00660A3F" w:rsidP="001D4278"/>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660A3F" w:rsidRPr="005229BD" w:rsidTr="001D4278">
        <w:trPr>
          <w:trHeight w:val="65"/>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B20BF8" w:rsidRDefault="00660A3F" w:rsidP="001D4278"/>
        </w:tc>
        <w:tc>
          <w:tcPr>
            <w:tcW w:w="1051" w:type="pct"/>
            <w:gridSpan w:val="2"/>
            <w:vMerge/>
            <w:tcBorders>
              <w:left w:val="single" w:sz="4" w:space="0" w:color="808080" w:themeColor="background1" w:themeShade="80"/>
              <w:right w:val="double" w:sz="4" w:space="0" w:color="auto"/>
            </w:tcBorders>
          </w:tcPr>
          <w:p w:rsidR="00660A3F" w:rsidRPr="00B20BF8"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275"/>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660A3F" w:rsidRPr="004E7481"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660A3F" w:rsidRDefault="00660A3F" w:rsidP="001D4278">
            <w:pPr>
              <w:pStyle w:val="aa"/>
              <w:numPr>
                <w:ilvl w:val="0"/>
                <w:numId w:val="27"/>
              </w:numPr>
              <w:ind w:leftChars="0"/>
            </w:pPr>
            <w:r>
              <w:rPr>
                <w:rFonts w:hint="eastAsia"/>
              </w:rPr>
              <w:t>そのような取組をしたいことがない場合は「全くできていない」</w:t>
            </w:r>
          </w:p>
          <w:p w:rsidR="00660A3F" w:rsidRPr="005229BD" w:rsidRDefault="00660A3F" w:rsidP="001D4278">
            <w:pPr>
              <w:pStyle w:val="aa"/>
              <w:numPr>
                <w:ilvl w:val="0"/>
                <w:numId w:val="27"/>
              </w:numPr>
              <w:ind w:leftChars="0"/>
            </w:pPr>
            <w:r>
              <w:rPr>
                <w:rFonts w:hint="eastAsia"/>
              </w:rPr>
              <w:t>民生委員のみでなく、自治会長や町会長などの住民代表も対象です</w:t>
            </w:r>
          </w:p>
        </w:tc>
      </w:tr>
      <w:tr w:rsidR="00660A3F" w:rsidRPr="005229BD" w:rsidTr="001D4278">
        <w:trPr>
          <w:trHeight w:val="1159"/>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B53931" w:rsidRDefault="00660A3F" w:rsidP="001D4278"/>
        </w:tc>
        <w:tc>
          <w:tcPr>
            <w:tcW w:w="1051" w:type="pct"/>
            <w:gridSpan w:val="2"/>
            <w:vMerge/>
            <w:tcBorders>
              <w:left w:val="single" w:sz="4" w:space="0" w:color="808080" w:themeColor="background1" w:themeShade="80"/>
              <w:right w:val="double" w:sz="4" w:space="0" w:color="auto"/>
            </w:tcBorders>
          </w:tcPr>
          <w:p w:rsidR="00660A3F" w:rsidRPr="00B53931"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rPr>
          <w:trHeight w:val="80"/>
        </w:trPr>
        <w:tc>
          <w:tcPr>
            <w:tcW w:w="3753" w:type="pct"/>
            <w:gridSpan w:val="15"/>
            <w:tcBorders>
              <w:top w:val="single" w:sz="6" w:space="0" w:color="808080"/>
              <w:bottom w:val="single" w:sz="4"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rsidR="00660A3F" w:rsidRPr="005229BD" w:rsidRDefault="00660A3F" w:rsidP="001D4278">
            <w:pPr>
              <w:rPr>
                <w:rFonts w:ascii="HGPｺﾞｼｯｸE" w:eastAsia="HGPｺﾞｼｯｸE"/>
              </w:rPr>
            </w:pPr>
          </w:p>
        </w:tc>
      </w:tr>
      <w:tr w:rsidR="00660A3F" w:rsidRPr="005229BD" w:rsidTr="001D4278">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rsidR="00660A3F" w:rsidRPr="005229BD" w:rsidRDefault="00660A3F" w:rsidP="001D4278">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rsidR="00660A3F" w:rsidRPr="005229BD"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運営推進会議の記録について、誰でも見ることができるような方法での情報発信が、迅速に行われている</w:t>
            </w:r>
          </w:p>
          <w:p w:rsidR="00660A3F"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5229BD" w:rsidRDefault="00660A3F" w:rsidP="001D4278"/>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1"/>
              </w:numPr>
              <w:ind w:leftChars="0"/>
            </w:pPr>
            <w:r>
              <w:rPr>
                <w:rFonts w:hint="eastAsia"/>
              </w:rPr>
              <w:t>「誰でも見ることができる方法での情報発信」と「迅速な情報発信」の２つの視点から、充足度を評価します</w:t>
            </w:r>
          </w:p>
          <w:p w:rsidR="00660A3F" w:rsidRPr="005229BD" w:rsidRDefault="00660A3F" w:rsidP="001D4278"/>
        </w:tc>
      </w:tr>
      <w:tr w:rsidR="00660A3F" w:rsidRPr="005229BD" w:rsidTr="001D4278">
        <w:trPr>
          <w:trHeight w:val="1159"/>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33</w:t>
            </w:r>
          </w:p>
        </w:tc>
        <w:tc>
          <w:tcPr>
            <w:tcW w:w="1078" w:type="pct"/>
            <w:vMerge w:val="restart"/>
            <w:tcBorders>
              <w:left w:val="single" w:sz="4" w:space="0" w:color="808080" w:themeColor="background1" w:themeShade="80"/>
              <w:right w:val="single" w:sz="4" w:space="0" w:color="808080"/>
            </w:tcBorders>
          </w:tcPr>
          <w:p w:rsidR="00660A3F" w:rsidRPr="00882FEB" w:rsidRDefault="00660A3F" w:rsidP="001D4278">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660A3F" w:rsidRDefault="00660A3F" w:rsidP="001D4278"/>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34"/>
              </w:numPr>
              <w:ind w:leftChars="0"/>
            </w:pPr>
            <w:r>
              <w:rPr>
                <w:rFonts w:hint="eastAsia"/>
              </w:rPr>
              <w:t>「積極的な啓発活動」について、評価する項目です</w:t>
            </w:r>
          </w:p>
          <w:p w:rsidR="00660A3F" w:rsidRDefault="00660A3F" w:rsidP="001D4278">
            <w:pPr>
              <w:pStyle w:val="aa"/>
              <w:numPr>
                <w:ilvl w:val="0"/>
                <w:numId w:val="34"/>
              </w:numPr>
              <w:ind w:leftChars="0"/>
            </w:pPr>
            <w:r>
              <w:rPr>
                <w:rFonts w:hint="eastAsia"/>
              </w:rPr>
              <w:t>例として、「チラシ等の配布」や「地域説明会の実施」などの取組が考えられます。</w:t>
            </w:r>
          </w:p>
          <w:p w:rsidR="00660A3F" w:rsidRPr="005229BD" w:rsidRDefault="00660A3F" w:rsidP="001D4278">
            <w:pPr>
              <w:pStyle w:val="aa"/>
              <w:numPr>
                <w:ilvl w:val="0"/>
                <w:numId w:val="27"/>
              </w:numPr>
              <w:ind w:leftChars="0"/>
            </w:pPr>
            <w:r>
              <w:rPr>
                <w:rFonts w:hint="eastAsia"/>
              </w:rPr>
              <w:t>利用者や職員の確保のみを目的とした活動等は除きます</w:t>
            </w:r>
          </w:p>
        </w:tc>
      </w:tr>
      <w:tr w:rsidR="00660A3F" w:rsidRPr="005229BD" w:rsidTr="001D4278">
        <w:trPr>
          <w:trHeight w:val="846"/>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sidRPr="00306867">
              <w:rPr>
                <w:rFonts w:ascii="HGPｺﾞｼｯｸE" w:eastAsia="HGPｺﾞｼｯｸE" w:hint="eastAsia"/>
                <w:kern w:val="0"/>
              </w:rPr>
              <w:t>（２）</w:t>
            </w:r>
            <w:r w:rsidRPr="00306867">
              <w:rPr>
                <w:rFonts w:ascii="HGPｺﾞｼｯｸE" w:eastAsia="HGPｺﾞｼｯｸE"/>
                <w:kern w:val="0"/>
              </w:rPr>
              <w:t xml:space="preserve"> </w:t>
            </w:r>
            <w:r w:rsidRPr="00306867">
              <w:rPr>
                <w:rFonts w:ascii="HGPｺﾞｼｯｸE" w:eastAsia="HGPｺﾞｼｯｸE" w:hint="eastAsia"/>
                <w:kern w:val="0"/>
              </w:rPr>
              <w:t>医療ニーズの高い利用者の在宅での療養生活を支える、地域拠点としての機能の発揮</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B14306" w:rsidRDefault="00660A3F" w:rsidP="001D4278">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rsidR="00660A3F" w:rsidRPr="00B14306" w:rsidRDefault="00660A3F" w:rsidP="001D4278">
            <w:pPr>
              <w:rPr>
                <w:rFonts w:ascii="HGPｺﾞｼｯｸE" w:eastAsia="HGPｺﾞｼｯｸE"/>
              </w:rPr>
            </w:pPr>
          </w:p>
        </w:tc>
      </w:tr>
      <w:tr w:rsidR="00660A3F" w:rsidRPr="005229BD" w:rsidTr="001D4278">
        <w:trPr>
          <w:trHeight w:val="33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4A37B5"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9F1B29"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660A3F" w:rsidRDefault="00660A3F" w:rsidP="001D4278">
            <w:pPr>
              <w:pStyle w:val="aa"/>
              <w:numPr>
                <w:ilvl w:val="0"/>
                <w:numId w:val="35"/>
              </w:numPr>
              <w:ind w:leftChars="0"/>
            </w:pPr>
            <w:r>
              <w:rPr>
                <w:rFonts w:hint="eastAsia"/>
              </w:rPr>
              <w:t>「登録者以外を対象とした訪問看護」を実施してないていない場合は、「全くできていない」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85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hint="eastAsia"/>
              </w:rPr>
              <w:t>②</w:t>
            </w:r>
            <w:r>
              <w:rPr>
                <w:rFonts w:hint="eastAsia"/>
              </w:rPr>
              <w:t xml:space="preserve"> </w:t>
            </w:r>
            <w:r>
              <w:rPr>
                <w:rFonts w:hint="eastAsia"/>
              </w:rPr>
              <w:t>医療ニーズの高い要介護者</w:t>
            </w:r>
            <w:r w:rsidRPr="006B08D4">
              <w:rPr>
                <w:rFonts w:hint="eastAsia"/>
              </w:rPr>
              <w:t>の積極的な受け入れ</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66"/>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660A3F" w:rsidRPr="00C60CF4" w:rsidRDefault="00660A3F" w:rsidP="001D4278">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「たん吸引」を必要とする要介護者を受け入れることができる体制が整っており、積極的に受け入れている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Default="00660A3F" w:rsidP="001D4278"/>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357"/>
        </w:trPr>
        <w:tc>
          <w:tcPr>
            <w:tcW w:w="172" w:type="pct"/>
            <w:vMerge/>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D93956"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536"/>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「人工呼吸器」を必要とする要介護者を受け入れることができる体制が整っており、積極的に受け入れている</w:t>
            </w:r>
          </w:p>
          <w:p w:rsidR="00660A3F" w:rsidRPr="00306867" w:rsidRDefault="00660A3F" w:rsidP="001D4278"/>
          <w:p w:rsidR="00660A3F" w:rsidRDefault="00660A3F" w:rsidP="001D4278"/>
          <w:p w:rsidR="00660A3F"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1473"/>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4D3DCB"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37</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「看取り支援」を必要とする要介護者を受け入れることができる体制が整っており、積極的に受け入れている</w:t>
            </w:r>
          </w:p>
          <w:p w:rsidR="00660A3F" w:rsidRDefault="00660A3F" w:rsidP="001D4278"/>
          <w:p w:rsidR="00660A3F"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921"/>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Pr="004D3DCB" w:rsidRDefault="00660A3F" w:rsidP="001B7F4D">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Pr="004D3DCB" w:rsidRDefault="00660A3F" w:rsidP="001B7F4D">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47" w:type="pct"/>
            <w:tcBorders>
              <w:left w:val="double" w:sz="4" w:space="0" w:color="auto"/>
              <w:right w:val="single" w:sz="4" w:space="0" w:color="808080"/>
            </w:tcBorders>
          </w:tcPr>
          <w:p w:rsidR="00660A3F" w:rsidRPr="005229BD" w:rsidRDefault="00660A3F" w:rsidP="001D4278">
            <w:pPr>
              <w:jc w:val="left"/>
            </w:pPr>
          </w:p>
        </w:tc>
      </w:tr>
      <w:tr w:rsidR="00660A3F" w:rsidRPr="005229BD" w:rsidTr="001D4278">
        <w:tc>
          <w:tcPr>
            <w:tcW w:w="3753" w:type="pct"/>
            <w:gridSpan w:val="15"/>
            <w:tcBorders>
              <w:right w:val="double" w:sz="4" w:space="0" w:color="auto"/>
            </w:tcBorders>
            <w:vAlign w:val="center"/>
          </w:tcPr>
          <w:p w:rsidR="00660A3F" w:rsidRPr="00B14306" w:rsidRDefault="00660A3F" w:rsidP="001D4278">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rsidR="00660A3F" w:rsidRPr="00B14306" w:rsidRDefault="00660A3F" w:rsidP="001D4278">
            <w:pPr>
              <w:rPr>
                <w:rFonts w:ascii="ＭＳ 明朝" w:hAnsi="ＭＳ 明朝"/>
              </w:rPr>
            </w:pPr>
          </w:p>
        </w:tc>
      </w:tr>
      <w:tr w:rsidR="00660A3F" w:rsidRPr="00151B1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235EE4" w:rsidRDefault="00660A3F" w:rsidP="001D4278">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jc w:val="center"/>
              <w:rPr>
                <w:rFonts w:asciiTheme="minorEastAsia" w:hAnsiTheme="minorEastAsia"/>
              </w:rPr>
            </w:pPr>
          </w:p>
          <w:p w:rsidR="00660A3F" w:rsidRPr="00151B1D" w:rsidRDefault="00660A3F" w:rsidP="001D4278">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B7F4D">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7"/>
              </w:numPr>
              <w:ind w:leftChars="0"/>
            </w:pPr>
            <w:r>
              <w:rPr>
                <w:rFonts w:hint="eastAsia"/>
              </w:rPr>
              <w:t>「内容等の理解」について、その充足度を評価します</w:t>
            </w:r>
          </w:p>
          <w:p w:rsidR="00660A3F" w:rsidRDefault="00660A3F" w:rsidP="001D4278">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660A3F" w:rsidRDefault="00660A3F" w:rsidP="001D4278">
            <w:pPr>
              <w:pStyle w:val="aa"/>
              <w:numPr>
                <w:ilvl w:val="0"/>
                <w:numId w:val="37"/>
              </w:numPr>
              <w:ind w:leftChars="0"/>
            </w:pPr>
            <w:r>
              <w:rPr>
                <w:rFonts w:hint="eastAsia"/>
              </w:rPr>
              <w:t>地域包括ケアシステムの構築方針や計画などがない場合は、「全くできていない」</w:t>
            </w:r>
          </w:p>
          <w:p w:rsidR="00660A3F" w:rsidRDefault="00660A3F" w:rsidP="001D4278"/>
          <w:p w:rsidR="00660A3F" w:rsidRPr="00151B1D" w:rsidRDefault="00660A3F" w:rsidP="001D4278">
            <w:pPr>
              <w:jc w:val="left"/>
              <w:rPr>
                <w:rFonts w:asciiTheme="minorEastAsia" w:hAnsiTheme="minorEastAsia"/>
              </w:rPr>
            </w:pPr>
          </w:p>
        </w:tc>
      </w:tr>
      <w:tr w:rsidR="00660A3F" w:rsidRPr="00151B1D" w:rsidTr="001D4278">
        <w:trPr>
          <w:trHeight w:val="991"/>
        </w:trPr>
        <w:tc>
          <w:tcPr>
            <w:tcW w:w="172" w:type="pct"/>
            <w:vMerge/>
            <w:tcBorders>
              <w:right w:val="single" w:sz="4" w:space="0" w:color="808080" w:themeColor="background1" w:themeShade="80"/>
            </w:tcBorders>
          </w:tcPr>
          <w:p w:rsidR="00660A3F" w:rsidRPr="00193F95" w:rsidRDefault="00660A3F" w:rsidP="001D4278">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CF0332" w:rsidRDefault="00660A3F" w:rsidP="001B7F4D">
            <w:pPr>
              <w:spacing w:afterLines="25" w:after="87"/>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80"/>
        </w:trPr>
        <w:tc>
          <w:tcPr>
            <w:tcW w:w="3753" w:type="pct"/>
            <w:gridSpan w:val="15"/>
            <w:tcBorders>
              <w:right w:val="double" w:sz="4" w:space="0" w:color="auto"/>
            </w:tcBorders>
            <w:vAlign w:val="center"/>
          </w:tcPr>
          <w:p w:rsidR="00660A3F" w:rsidRPr="00151B1D" w:rsidRDefault="00660A3F" w:rsidP="001D4278">
            <w:pPr>
              <w:widowControl/>
              <w:rPr>
                <w:rFonts w:asciiTheme="minorEastAsia" w:hAnsiTheme="minorEastAsia"/>
              </w:rPr>
            </w:pPr>
            <w:r>
              <w:rPr>
                <w:rFonts w:asciiTheme="minorEastAsia" w:hAnsiTheme="minorEastAsia" w:hint="eastAsia"/>
              </w:rPr>
              <w:t xml:space="preserve">② </w:t>
            </w:r>
            <w:r w:rsidRPr="00151B1D">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rsidR="00660A3F" w:rsidRPr="00151B1D" w:rsidRDefault="00660A3F" w:rsidP="001D4278">
            <w:pPr>
              <w:widowControl/>
              <w:rPr>
                <w:rFonts w:asciiTheme="minorEastAsia" w:hAnsiTheme="minorEastAsia"/>
              </w:rPr>
            </w:pPr>
          </w:p>
        </w:tc>
      </w:tr>
      <w:tr w:rsidR="00660A3F" w:rsidRPr="00151B1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C11FB2" w:rsidRDefault="00660A3F"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Theme="minorEastAsia" w:hAnsiTheme="minorEastAsia"/>
              </w:rPr>
            </w:pPr>
          </w:p>
          <w:p w:rsidR="00660A3F" w:rsidRPr="00151B1D" w:rsidRDefault="00660A3F" w:rsidP="001D4278">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D4278">
            <w:pPr>
              <w:snapToGrid w:val="0"/>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660A3F" w:rsidRDefault="00660A3F" w:rsidP="001D4278">
            <w:pPr>
              <w:pStyle w:val="aa"/>
              <w:numPr>
                <w:ilvl w:val="0"/>
                <w:numId w:val="38"/>
              </w:numPr>
              <w:snapToGrid w:val="0"/>
              <w:spacing w:line="280" w:lineRule="exact"/>
              <w:ind w:leftChars="0"/>
            </w:pPr>
            <w:r>
              <w:rPr>
                <w:rFonts w:hint="eastAsia"/>
              </w:rPr>
              <w:t>看護小規模多機能型居宅介護</w:t>
            </w:r>
            <w:r w:rsidRPr="00D93956">
              <w:rPr>
                <w:rFonts w:hint="eastAsia"/>
              </w:rPr>
              <w:t>は、</w:t>
            </w:r>
            <w:r>
              <w:rPr>
                <w:rFonts w:hint="eastAsia"/>
              </w:rPr>
              <w:t>特定の集合住宅等に限定することなく、</w:t>
            </w:r>
            <w:r w:rsidRPr="00D93956">
              <w:rPr>
                <w:rFonts w:hint="eastAsia"/>
              </w:rPr>
              <w:t>地域</w:t>
            </w:r>
            <w:r>
              <w:rPr>
                <w:rFonts w:hint="eastAsia"/>
              </w:rPr>
              <w:t>全体</w:t>
            </w:r>
            <w:r w:rsidRPr="00D93956">
              <w:rPr>
                <w:rFonts w:hint="eastAsia"/>
              </w:rPr>
              <w:t>の在宅療養を支える核と</w:t>
            </w:r>
            <w:r>
              <w:rPr>
                <w:rFonts w:hint="eastAsia"/>
              </w:rPr>
              <w:t>して機能していくことが期待されます</w:t>
            </w:r>
          </w:p>
          <w:p w:rsidR="00660A3F" w:rsidRPr="00202EE5" w:rsidRDefault="00660A3F" w:rsidP="001D4278">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660A3F" w:rsidRPr="00151B1D" w:rsidTr="001D4278">
        <w:trPr>
          <w:trHeight w:val="954"/>
        </w:trPr>
        <w:tc>
          <w:tcPr>
            <w:tcW w:w="172" w:type="pct"/>
            <w:vMerge/>
            <w:tcBorders>
              <w:right w:val="single" w:sz="4" w:space="0" w:color="808080" w:themeColor="background1" w:themeShade="80"/>
            </w:tcBorders>
          </w:tcPr>
          <w:p w:rsidR="00660A3F" w:rsidRPr="00193F95"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pPr>
              <w:snapToGrid w:val="0"/>
            </w:pPr>
          </w:p>
        </w:tc>
        <w:tc>
          <w:tcPr>
            <w:tcW w:w="1047" w:type="pct"/>
            <w:vMerge/>
            <w:tcBorders>
              <w:left w:val="single" w:sz="4" w:space="0" w:color="808080" w:themeColor="background1" w:themeShade="80"/>
              <w:right w:val="double" w:sz="4" w:space="0" w:color="auto"/>
            </w:tcBorders>
          </w:tcPr>
          <w:p w:rsidR="00660A3F" w:rsidRPr="00CF0332" w:rsidRDefault="00660A3F" w:rsidP="001D4278">
            <w:pPr>
              <w:snapToGrid w:val="0"/>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80"/>
        </w:trPr>
        <w:tc>
          <w:tcPr>
            <w:tcW w:w="3753" w:type="pct"/>
            <w:gridSpan w:val="15"/>
            <w:tcBorders>
              <w:right w:val="double" w:sz="4" w:space="0" w:color="auto"/>
            </w:tcBorders>
            <w:vAlign w:val="center"/>
          </w:tcPr>
          <w:p w:rsidR="00660A3F" w:rsidRPr="00151B1D" w:rsidRDefault="00660A3F" w:rsidP="001D4278">
            <w:pPr>
              <w:widowControl/>
              <w:rPr>
                <w:rFonts w:asciiTheme="minorEastAsia" w:hAnsiTheme="minorEastAsia"/>
              </w:rPr>
            </w:pPr>
            <w:r w:rsidRPr="00131D63">
              <w:rPr>
                <w:rFonts w:asciiTheme="minorEastAsia" w:hAnsiTheme="minorEastAsia" w:hint="eastAsia"/>
                <w:kern w:val="0"/>
              </w:rPr>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rsidR="00660A3F" w:rsidRPr="00151B1D" w:rsidRDefault="00660A3F" w:rsidP="001D4278">
            <w:pPr>
              <w:widowControl/>
              <w:rPr>
                <w:rFonts w:asciiTheme="minorEastAsia" w:hAnsiTheme="minorEastAsia"/>
              </w:rPr>
            </w:pPr>
          </w:p>
        </w:tc>
      </w:tr>
      <w:tr w:rsidR="00660A3F" w:rsidRPr="00151B1D" w:rsidTr="001D4278">
        <w:trPr>
          <w:trHeight w:val="228"/>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FC7E13" w:rsidRDefault="00660A3F"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Theme="minorEastAsia" w:hAnsiTheme="minorEastAsia"/>
              </w:rPr>
            </w:pPr>
          </w:p>
          <w:p w:rsidR="00660A3F" w:rsidRPr="00151B1D" w:rsidRDefault="00660A3F" w:rsidP="001D4278">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D4278">
            <w:pPr>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9"/>
              </w:numPr>
              <w:ind w:leftChars="0"/>
            </w:pPr>
            <w:r>
              <w:rPr>
                <w:rFonts w:hint="eastAsia"/>
              </w:rPr>
              <w:t>「課題提起や改善策の提案等の取組」について、その充足度を評価します</w:t>
            </w:r>
          </w:p>
          <w:p w:rsidR="00660A3F" w:rsidRPr="0064461C" w:rsidRDefault="00660A3F" w:rsidP="001D4278">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660A3F" w:rsidRPr="00151B1D" w:rsidRDefault="00660A3F" w:rsidP="001D4278">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660A3F" w:rsidRPr="00151B1D" w:rsidTr="001D4278">
        <w:trPr>
          <w:trHeight w:val="785"/>
        </w:trPr>
        <w:tc>
          <w:tcPr>
            <w:tcW w:w="172" w:type="pct"/>
            <w:vMerge/>
            <w:tcBorders>
              <w:right w:val="single" w:sz="4" w:space="0" w:color="808080" w:themeColor="background1" w:themeShade="80"/>
            </w:tcBorders>
          </w:tcPr>
          <w:p w:rsidR="00660A3F" w:rsidRPr="00193F95"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41</w:t>
            </w:r>
          </w:p>
        </w:tc>
        <w:tc>
          <w:tcPr>
            <w:tcW w:w="1078" w:type="pct"/>
            <w:vMerge w:val="restart"/>
            <w:tcBorders>
              <w:left w:val="single" w:sz="4" w:space="0" w:color="808080" w:themeColor="background1" w:themeShade="80"/>
              <w:right w:val="single" w:sz="4" w:space="0" w:color="808080" w:themeColor="background1" w:themeShade="80"/>
            </w:tcBorders>
          </w:tcPr>
          <w:p w:rsidR="00660A3F" w:rsidRDefault="00660A3F" w:rsidP="001D4278">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rsidR="00660A3F" w:rsidRPr="0055337E" w:rsidRDefault="00660A3F" w:rsidP="001D4278">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660A3F" w:rsidRPr="0055337E" w:rsidRDefault="00660A3F" w:rsidP="001D4278">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660A3F" w:rsidRPr="00202EE5" w:rsidRDefault="00660A3F" w:rsidP="001D4278">
            <w:pPr>
              <w:pStyle w:val="aa"/>
              <w:numPr>
                <w:ilvl w:val="0"/>
                <w:numId w:val="33"/>
              </w:numPr>
              <w:ind w:leftChars="0"/>
            </w:pPr>
            <w:r>
              <w:rPr>
                <w:rFonts w:hint="eastAsia"/>
              </w:rPr>
              <w:t>そのような取組をしたことがない場合は、「全くできていない」</w:t>
            </w:r>
          </w:p>
        </w:tc>
      </w:tr>
      <w:tr w:rsidR="00660A3F" w:rsidRPr="00151B1D" w:rsidTr="001D4278">
        <w:trPr>
          <w:trHeight w:val="1780"/>
        </w:trPr>
        <w:tc>
          <w:tcPr>
            <w:tcW w:w="172" w:type="pct"/>
            <w:vMerge/>
            <w:tcBorders>
              <w:right w:val="single" w:sz="4" w:space="0" w:color="808080" w:themeColor="background1" w:themeShade="80"/>
            </w:tcBorders>
          </w:tcPr>
          <w:p w:rsidR="00660A3F"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B7F4D">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Default="00660A3F" w:rsidP="001B7F4D">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bl>
    <w:p w:rsidR="00660A3F" w:rsidRDefault="00660A3F" w:rsidP="00660A3F">
      <w:pPr>
        <w:widowControl/>
        <w:snapToGrid w:val="0"/>
        <w:jc w:val="left"/>
        <w:rPr>
          <w:rFonts w:ascii="ＭＳ Ｐゴシック" w:eastAsia="ＭＳ Ｐゴシック" w:hAnsi="ＭＳ Ｐゴシック"/>
          <w:sz w:val="24"/>
          <w:szCs w:val="24"/>
        </w:rPr>
      </w:pPr>
    </w:p>
    <w:p w:rsidR="00660A3F" w:rsidRDefault="00660A3F" w:rsidP="00660A3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11"/>
        <w:gridCol w:w="4091"/>
        <w:gridCol w:w="11"/>
        <w:gridCol w:w="2791"/>
        <w:gridCol w:w="3747"/>
      </w:tblGrid>
      <w:tr w:rsidR="00660A3F" w:rsidRPr="00C520EC" w:rsidTr="001D4278">
        <w:trPr>
          <w:trHeight w:val="972"/>
          <w:tblHeader/>
        </w:trPr>
        <w:tc>
          <w:tcPr>
            <w:tcW w:w="173" w:type="pct"/>
            <w:tcBorders>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hAnsi="ＭＳ 明朝"/>
                <w:sz w:val="21"/>
              </w:rPr>
            </w:pPr>
            <w:r w:rsidRPr="00907F22">
              <w:rPr>
                <w:rFonts w:ascii="ＭＳ 明朝" w:hAnsi="ＭＳ 明朝" w:hint="eastAsia"/>
                <w:sz w:val="21"/>
              </w:rPr>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BE2619" w:rsidRDefault="00660A3F" w:rsidP="00BE2619">
            <w:pPr>
              <w:snapToGrid w:val="0"/>
              <w:jc w:val="center"/>
              <w:rPr>
                <w:rFonts w:ascii="ＭＳ 明朝"/>
                <w:sz w:val="21"/>
              </w:rPr>
            </w:pPr>
            <w:r w:rsidRPr="00907F22">
              <w:rPr>
                <w:rFonts w:ascii="ＭＳ 明朝" w:hint="eastAsia"/>
                <w:sz w:val="21"/>
              </w:rPr>
              <w:t>運営推進会議における</w:t>
            </w:r>
          </w:p>
          <w:p w:rsidR="00660A3F" w:rsidRPr="00907F22" w:rsidRDefault="00BE2619" w:rsidP="00BE2619">
            <w:pPr>
              <w:snapToGrid w:val="0"/>
              <w:jc w:val="center"/>
              <w:rPr>
                <w:rFonts w:ascii="ＭＳ 明朝"/>
                <w:sz w:val="21"/>
              </w:rPr>
            </w:pPr>
            <w:r>
              <w:rPr>
                <w:rFonts w:ascii="ＭＳ 明朝" w:hint="eastAsia"/>
                <w:sz w:val="21"/>
              </w:rPr>
              <w:t>意見等</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int="eastAsia"/>
                <w:sz w:val="21"/>
              </w:rPr>
              <w:t>評価の視点・</w:t>
            </w:r>
          </w:p>
          <w:p w:rsidR="00660A3F" w:rsidRPr="00907F22" w:rsidRDefault="00660A3F" w:rsidP="001D4278">
            <w:pPr>
              <w:snapToGrid w:val="0"/>
              <w:jc w:val="center"/>
              <w:rPr>
                <w:rFonts w:ascii="ＭＳ 明朝"/>
                <w:sz w:val="21"/>
              </w:rPr>
            </w:pPr>
            <w:r w:rsidRPr="00907F22">
              <w:rPr>
                <w:rFonts w:ascii="ＭＳ 明朝" w:hint="eastAsia"/>
                <w:sz w:val="21"/>
              </w:rPr>
              <w:t>評価にあたっての補足</w:t>
            </w:r>
          </w:p>
        </w:tc>
      </w:tr>
      <w:tr w:rsidR="00660A3F" w:rsidRPr="005229BD" w:rsidTr="001D4278">
        <w:tc>
          <w:tcPr>
            <w:tcW w:w="3680" w:type="pct"/>
            <w:gridSpan w:val="6"/>
            <w:tcBorders>
              <w:bottom w:val="single" w:sz="6" w:space="0" w:color="808080"/>
              <w:right w:val="double" w:sz="4" w:space="0" w:color="auto"/>
            </w:tcBorders>
            <w:shd w:val="clear" w:color="auto" w:fill="F2F2F2" w:themeFill="background1" w:themeFillShade="F2"/>
          </w:tcPr>
          <w:p w:rsidR="00660A3F" w:rsidRPr="005229BD" w:rsidRDefault="00660A3F" w:rsidP="001D4278">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tc>
      </w:tr>
      <w:tr w:rsidR="00660A3F" w:rsidRPr="005229BD" w:rsidTr="001D4278">
        <w:tc>
          <w:tcPr>
            <w:tcW w:w="3680" w:type="pct"/>
            <w:gridSpan w:val="6"/>
            <w:tcBorders>
              <w:top w:val="single" w:sz="6" w:space="0" w:color="808080"/>
              <w:bottom w:val="single" w:sz="4" w:space="0" w:color="808080"/>
              <w:right w:val="double" w:sz="4" w:space="0" w:color="auto"/>
            </w:tcBorders>
            <w:shd w:val="clear" w:color="auto" w:fill="auto"/>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660A3F" w:rsidRPr="005229BD" w:rsidRDefault="00660A3F" w:rsidP="001D4278">
            <w:pPr>
              <w:rPr>
                <w:rFonts w:ascii="HGPｺﾞｼｯｸE" w:eastAsia="HGPｺﾞｼｯｸE"/>
              </w:rPr>
            </w:pPr>
          </w:p>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5229BD" w:rsidRDefault="00660A3F" w:rsidP="001D4278">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40"/>
              </w:numPr>
              <w:ind w:leftChars="0"/>
            </w:pPr>
            <w:r>
              <w:rPr>
                <w:rFonts w:hint="eastAsia"/>
              </w:rPr>
              <w:t>「計画目標の達成」について、評価します</w:t>
            </w:r>
          </w:p>
          <w:p w:rsidR="00660A3F" w:rsidRPr="009E3937" w:rsidRDefault="00660A3F" w:rsidP="001D4278">
            <w:pPr>
              <w:widowControl/>
              <w:jc w:val="left"/>
            </w:pPr>
          </w:p>
          <w:p w:rsidR="00660A3F" w:rsidRDefault="00660A3F" w:rsidP="001D4278">
            <w:pPr>
              <w:widowControl/>
              <w:jc w:val="left"/>
            </w:pPr>
          </w:p>
          <w:p w:rsidR="00660A3F" w:rsidRDefault="00660A3F" w:rsidP="001D4278">
            <w:pPr>
              <w:widowControl/>
              <w:jc w:val="left"/>
            </w:pPr>
          </w:p>
          <w:p w:rsidR="00660A3F" w:rsidRDefault="00660A3F" w:rsidP="001D4278"/>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660A3F" w:rsidRPr="005244A8" w:rsidRDefault="00660A3F" w:rsidP="001D4278">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983" w:type="pct"/>
            <w:vMerge/>
            <w:tcBorders>
              <w:left w:val="single" w:sz="4" w:space="0" w:color="808080" w:themeColor="background1" w:themeShade="80"/>
              <w:bottom w:val="single" w:sz="4" w:space="0" w:color="808080"/>
              <w:right w:val="double" w:sz="4" w:space="0" w:color="auto"/>
            </w:tcBorders>
          </w:tcPr>
          <w:p w:rsidR="00660A3F" w:rsidRPr="00CF0332" w:rsidRDefault="00660A3F" w:rsidP="001B7F4D">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660A3F" w:rsidRPr="005229BD" w:rsidRDefault="00660A3F" w:rsidP="001D4278">
            <w:r>
              <w:rPr>
                <w:rFonts w:hint="eastAsia"/>
              </w:rPr>
              <w:t>②</w:t>
            </w:r>
            <w:r>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660A3F" w:rsidRPr="005244A8" w:rsidRDefault="00660A3F" w:rsidP="001D4278">
            <w:pPr>
              <w:rPr>
                <w:rFonts w:ascii="ＭＳ Ｐゴシック" w:eastAsia="ＭＳ Ｐゴシック" w:hAnsi="ＭＳ Ｐゴシック"/>
                <w:u w:val="single"/>
              </w:rPr>
            </w:pPr>
          </w:p>
          <w:p w:rsidR="00660A3F" w:rsidRPr="005229BD" w:rsidRDefault="00660A3F" w:rsidP="001D4278"/>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5229BD" w:rsidRDefault="00660A3F" w:rsidP="001D4278">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5229BD" w:rsidRDefault="00660A3F" w:rsidP="001B7F4D">
            <w:pPr>
              <w:spacing w:afterLines="75" w:after="262"/>
            </w:pPr>
          </w:p>
        </w:tc>
        <w:tc>
          <w:tcPr>
            <w:tcW w:w="1320" w:type="pct"/>
            <w:vMerge w:val="restart"/>
            <w:tcBorders>
              <w:top w:val="single" w:sz="4" w:space="0" w:color="808080"/>
              <w:left w:val="double" w:sz="4" w:space="0" w:color="auto"/>
              <w:right w:val="single" w:sz="4" w:space="0" w:color="808080"/>
            </w:tcBorders>
          </w:tcPr>
          <w:p w:rsidR="00660A3F" w:rsidRDefault="00660A3F" w:rsidP="001D4278">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660A3F" w:rsidRDefault="00660A3F" w:rsidP="001D4278">
            <w:pPr>
              <w:widowControl/>
              <w:jc w:val="left"/>
            </w:pPr>
          </w:p>
          <w:p w:rsidR="00660A3F" w:rsidRDefault="00660A3F" w:rsidP="001D4278">
            <w:pPr>
              <w:widowControl/>
              <w:jc w:val="left"/>
            </w:pPr>
          </w:p>
          <w:p w:rsidR="00660A3F" w:rsidRDefault="00660A3F" w:rsidP="001D4278">
            <w:pPr>
              <w:widowControl/>
              <w:jc w:val="left"/>
            </w:pPr>
          </w:p>
          <w:p w:rsidR="00660A3F" w:rsidRDefault="00660A3F" w:rsidP="001D4278"/>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ED5342" w:rsidRDefault="00660A3F" w:rsidP="001B7F4D">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660A3F" w:rsidRPr="00ED5342" w:rsidRDefault="00660A3F" w:rsidP="001B7F4D">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44</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660A3F" w:rsidRPr="005229BD" w:rsidRDefault="00660A3F" w:rsidP="001D4278">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660A3F" w:rsidRDefault="00660A3F" w:rsidP="001D4278">
            <w:pPr>
              <w:pStyle w:val="aa"/>
              <w:numPr>
                <w:ilvl w:val="0"/>
                <w:numId w:val="41"/>
              </w:numPr>
              <w:ind w:leftChars="0"/>
            </w:pPr>
            <w:r>
              <w:rPr>
                <w:rFonts w:hint="eastAsia"/>
              </w:rPr>
              <w:t>在宅での看取りは、事業所内（通い・泊まり）での看取りを含みます</w:t>
            </w:r>
          </w:p>
          <w:p w:rsidR="00660A3F" w:rsidRDefault="00660A3F" w:rsidP="001D4278">
            <w:pPr>
              <w:pStyle w:val="aa"/>
              <w:widowControl/>
              <w:numPr>
                <w:ilvl w:val="0"/>
                <w:numId w:val="41"/>
              </w:numPr>
              <w:ind w:leftChars="0"/>
              <w:jc w:val="left"/>
            </w:pPr>
            <w:r>
              <w:rPr>
                <w:rFonts w:hint="eastAsia"/>
              </w:rPr>
              <w:t>在宅での看取りの希望者がいない場合は、「５．看取りの希望者はいない」</w:t>
            </w:r>
          </w:p>
          <w:p w:rsidR="00660A3F" w:rsidRDefault="00660A3F" w:rsidP="001D4278">
            <w:pPr>
              <w:widowControl/>
              <w:jc w:val="left"/>
            </w:pPr>
          </w:p>
          <w:p w:rsidR="00660A3F" w:rsidRDefault="00660A3F" w:rsidP="001D4278"/>
          <w:p w:rsidR="00660A3F" w:rsidRDefault="00660A3F" w:rsidP="001D4278"/>
          <w:p w:rsidR="00660A3F" w:rsidRPr="00C724DB"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660A3F" w:rsidRPr="005244A8" w:rsidRDefault="00660A3F" w:rsidP="001D4278">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B7F4D">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660A3F" w:rsidRPr="00CF0332" w:rsidRDefault="00660A3F" w:rsidP="001B7F4D">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660A3F" w:rsidRPr="005229BD" w:rsidRDefault="00660A3F" w:rsidP="001D4278"/>
        </w:tc>
      </w:tr>
    </w:tbl>
    <w:p w:rsidR="00660A3F" w:rsidRPr="008346F9" w:rsidRDefault="00660A3F" w:rsidP="00C50184">
      <w:pPr>
        <w:pStyle w:val="a2"/>
        <w:spacing w:beforeLines="15" w:before="52"/>
        <w:rPr>
          <w:rFonts w:asciiTheme="majorEastAsia" w:eastAsiaTheme="majorEastAsia" w:hAnsiTheme="majorEastAsia" w:hint="eastAsia"/>
          <w:sz w:val="20"/>
          <w:szCs w:val="20"/>
        </w:rPr>
      </w:pPr>
    </w:p>
    <w:sectPr w:rsidR="00660A3F" w:rsidRPr="008346F9" w:rsidSect="00385C30">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479" w:rsidRDefault="00585479" w:rsidP="00510224">
      <w:r>
        <w:separator/>
      </w:r>
    </w:p>
  </w:endnote>
  <w:endnote w:type="continuationSeparator" w:id="0">
    <w:p w:rsidR="00585479" w:rsidRDefault="00585479"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Raavi">
    <w:panose1 w:val="020005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4A" w:rsidRDefault="00796A4A">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43099"/>
      <w:docPartObj>
        <w:docPartGallery w:val="Page Numbers (Bottom of Page)"/>
        <w:docPartUnique/>
      </w:docPartObj>
    </w:sdtPr>
    <w:sdtEndPr/>
    <w:sdtContent>
      <w:p w:rsidR="00660A3F" w:rsidRDefault="00585479" w:rsidP="00262D37">
        <w:pPr>
          <w:pStyle w:val="af1"/>
          <w:jc w:val="center"/>
        </w:pPr>
        <w:r>
          <w:fldChar w:fldCharType="begin"/>
        </w:r>
        <w:r>
          <w:instrText xml:space="preserve"> PAGE   \* MERGEFORMAT </w:instrText>
        </w:r>
        <w:r>
          <w:fldChar w:fldCharType="separate"/>
        </w:r>
        <w:r w:rsidR="00796A4A" w:rsidRPr="00796A4A">
          <w:rPr>
            <w:noProof/>
            <w:lang w:val="ja-JP"/>
          </w:rPr>
          <w:t>1</w:t>
        </w:r>
        <w:r>
          <w:rPr>
            <w:noProof/>
            <w:lang w:val="ja-JP"/>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4A" w:rsidRDefault="00796A4A">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479" w:rsidRDefault="00585479" w:rsidP="00510224">
      <w:r>
        <w:separator/>
      </w:r>
    </w:p>
  </w:footnote>
  <w:footnote w:type="continuationSeparator" w:id="0">
    <w:p w:rsidR="00585479" w:rsidRDefault="00585479" w:rsidP="00510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4A" w:rsidRDefault="00796A4A">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4A" w:rsidRDefault="00796A4A">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4A" w:rsidRDefault="00796A4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4BE5"/>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888"/>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B7F4D"/>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1455"/>
    <w:rsid w:val="0027390D"/>
    <w:rsid w:val="002745D2"/>
    <w:rsid w:val="00275611"/>
    <w:rsid w:val="00275C7A"/>
    <w:rsid w:val="002764E7"/>
    <w:rsid w:val="002776B0"/>
    <w:rsid w:val="002777B0"/>
    <w:rsid w:val="00277D07"/>
    <w:rsid w:val="00280406"/>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44E"/>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1C2"/>
    <w:rsid w:val="002A7482"/>
    <w:rsid w:val="002A75F8"/>
    <w:rsid w:val="002A7E43"/>
    <w:rsid w:val="002B142B"/>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6C21"/>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479"/>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A3F"/>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63D3"/>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6A4A"/>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0344"/>
    <w:rsid w:val="00832808"/>
    <w:rsid w:val="00832866"/>
    <w:rsid w:val="00833BD8"/>
    <w:rsid w:val="008346F9"/>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54CC"/>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12"/>
    <w:rsid w:val="008D3621"/>
    <w:rsid w:val="008D3E4D"/>
    <w:rsid w:val="008D429F"/>
    <w:rsid w:val="008D4678"/>
    <w:rsid w:val="008D46F3"/>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256"/>
    <w:rsid w:val="009666E3"/>
    <w:rsid w:val="00967B02"/>
    <w:rsid w:val="00967CB8"/>
    <w:rsid w:val="0097110B"/>
    <w:rsid w:val="00971906"/>
    <w:rsid w:val="00971A57"/>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504"/>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0011"/>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2619"/>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0184"/>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9F4"/>
    <w:rsid w:val="00F35D44"/>
    <w:rsid w:val="00F3685C"/>
    <w:rsid w:val="00F3718C"/>
    <w:rsid w:val="00F403C1"/>
    <w:rsid w:val="00F41799"/>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4BE"/>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3913"/>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77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BAF731-08A5-47B5-95D0-9361DFAE7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1624</Words>
  <Characters>9260</Characters>
  <Application>Microsoft Office Word</Application>
  <DocSecurity>0</DocSecurity>
  <Lines>77</Lines>
  <Paragraphs>21</Paragraphs>
  <ScaleCrop>false</ScaleCrop>
  <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2022-05-25T10:42:00Z</dcterms:created>
  <dcterms:modified xsi:type="dcterms:W3CDTF">2022-05-25T10:42:00Z</dcterms:modified>
</cp:coreProperties>
</file>