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087" w:rsidRPr="00FD7086" w:rsidRDefault="006C2087" w:rsidP="00814874">
      <w:pPr>
        <w:rPr>
          <w:sz w:val="24"/>
        </w:rPr>
      </w:pPr>
    </w:p>
    <w:p w:rsidR="00FD7086" w:rsidRPr="00FD7086" w:rsidRDefault="00AE5AAB" w:rsidP="00FD7086">
      <w:pPr>
        <w:jc w:val="center"/>
        <w:rPr>
          <w:sz w:val="24"/>
        </w:rPr>
      </w:pPr>
      <w:r>
        <w:rPr>
          <w:rFonts w:hint="eastAsia"/>
          <w:sz w:val="24"/>
        </w:rPr>
        <w:t>加西市自治会役員女性登用奨励</w:t>
      </w:r>
      <w:r w:rsidR="004F450C" w:rsidRPr="00A7554D">
        <w:rPr>
          <w:rFonts w:hint="eastAsia"/>
          <w:sz w:val="24"/>
        </w:rPr>
        <w:t>金</w:t>
      </w:r>
      <w:r w:rsidR="003B0178">
        <w:rPr>
          <w:rFonts w:hint="eastAsia"/>
          <w:sz w:val="24"/>
        </w:rPr>
        <w:t>実績報告書</w:t>
      </w:r>
    </w:p>
    <w:p w:rsidR="00FD7086" w:rsidRPr="00FD7086" w:rsidRDefault="00FD7086" w:rsidP="00FD7086">
      <w:pPr>
        <w:ind w:firstLineChars="1595" w:firstLine="3828"/>
        <w:jc w:val="center"/>
        <w:rPr>
          <w:sz w:val="24"/>
        </w:rPr>
      </w:pPr>
    </w:p>
    <w:p w:rsidR="00FD7086" w:rsidRPr="00FD7086" w:rsidRDefault="004F450C" w:rsidP="00FD7086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FD7086" w:rsidRPr="00FD7086">
        <w:rPr>
          <w:rFonts w:hint="eastAsia"/>
          <w:sz w:val="24"/>
        </w:rPr>
        <w:t xml:space="preserve">　　年　　月　　日</w:t>
      </w:r>
    </w:p>
    <w:p w:rsidR="00FD7086" w:rsidRPr="00FD7086" w:rsidRDefault="00FD7086" w:rsidP="00FD7086">
      <w:pPr>
        <w:jc w:val="right"/>
        <w:rPr>
          <w:sz w:val="24"/>
        </w:rPr>
      </w:pPr>
    </w:p>
    <w:p w:rsidR="00C33CC4" w:rsidRPr="009D1448" w:rsidRDefault="00C33CC4" w:rsidP="00C33CC4">
      <w:pPr>
        <w:rPr>
          <w:sz w:val="24"/>
        </w:rPr>
      </w:pPr>
      <w:r w:rsidRPr="009D1448">
        <w:rPr>
          <w:rFonts w:hint="eastAsia"/>
          <w:sz w:val="24"/>
        </w:rPr>
        <w:t>加西市長　様</w:t>
      </w:r>
    </w:p>
    <w:p w:rsidR="00C33CC4" w:rsidRPr="009D1448" w:rsidRDefault="00C33CC4" w:rsidP="00C33CC4">
      <w:pPr>
        <w:spacing w:line="440" w:lineRule="exact"/>
        <w:ind w:firstLineChars="797" w:firstLine="3826"/>
        <w:jc w:val="left"/>
        <w:rPr>
          <w:sz w:val="24"/>
        </w:rPr>
      </w:pPr>
      <w:r w:rsidRPr="00540498">
        <w:rPr>
          <w:rFonts w:hint="eastAsia"/>
          <w:spacing w:val="120"/>
          <w:kern w:val="0"/>
          <w:sz w:val="24"/>
          <w:fitText w:val="1680" w:id="-1304690176"/>
        </w:rPr>
        <w:t>自治会</w:t>
      </w:r>
      <w:r w:rsidRPr="00540498">
        <w:rPr>
          <w:rFonts w:hint="eastAsia"/>
          <w:kern w:val="0"/>
          <w:sz w:val="24"/>
          <w:fitText w:val="1680" w:id="-1304690176"/>
        </w:rPr>
        <w:t>名</w:t>
      </w:r>
    </w:p>
    <w:p w:rsidR="00C33CC4" w:rsidRDefault="00C33CC4" w:rsidP="00C33CC4">
      <w:pPr>
        <w:spacing w:line="440" w:lineRule="exact"/>
        <w:ind w:firstLineChars="1063" w:firstLine="3827"/>
        <w:rPr>
          <w:kern w:val="0"/>
          <w:sz w:val="24"/>
        </w:rPr>
      </w:pPr>
      <w:r w:rsidRPr="00C33CC4">
        <w:rPr>
          <w:rFonts w:hint="eastAsia"/>
          <w:spacing w:val="60"/>
          <w:kern w:val="0"/>
          <w:sz w:val="24"/>
          <w:fitText w:val="1680" w:id="-1304690175"/>
        </w:rPr>
        <w:t>代表者住</w:t>
      </w:r>
      <w:r w:rsidRPr="00C33CC4">
        <w:rPr>
          <w:rFonts w:hint="eastAsia"/>
          <w:kern w:val="0"/>
          <w:sz w:val="24"/>
          <w:fitText w:val="1680" w:id="-1304690175"/>
        </w:rPr>
        <w:t>所</w:t>
      </w:r>
    </w:p>
    <w:p w:rsidR="00C33CC4" w:rsidRPr="000D25BB" w:rsidRDefault="00C33CC4" w:rsidP="00C33CC4">
      <w:pPr>
        <w:spacing w:line="440" w:lineRule="exact"/>
        <w:ind w:firstLineChars="1600" w:firstLine="3840"/>
        <w:rPr>
          <w:kern w:val="0"/>
          <w:sz w:val="24"/>
        </w:rPr>
      </w:pPr>
      <w:r>
        <w:rPr>
          <w:rFonts w:hint="eastAsia"/>
          <w:kern w:val="0"/>
          <w:sz w:val="24"/>
        </w:rPr>
        <w:t>代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表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者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氏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名</w:t>
      </w:r>
    </w:p>
    <w:p w:rsidR="006C2087" w:rsidRPr="00C33CC4" w:rsidRDefault="00C33CC4" w:rsidP="00C33CC4">
      <w:pPr>
        <w:spacing w:line="440" w:lineRule="exact"/>
        <w:ind w:firstLineChars="1063" w:firstLine="2551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B06705" w:rsidRPr="00FD7086">
        <w:rPr>
          <w:rFonts w:hint="eastAsia"/>
          <w:sz w:val="24"/>
        </w:rPr>
        <w:t xml:space="preserve">　　　　　　　　　</w:t>
      </w:r>
    </w:p>
    <w:p w:rsidR="006C2087" w:rsidRPr="00FD7086" w:rsidRDefault="006C2087" w:rsidP="00814874">
      <w:pPr>
        <w:rPr>
          <w:sz w:val="24"/>
        </w:rPr>
      </w:pPr>
    </w:p>
    <w:p w:rsidR="006071E3" w:rsidRPr="00FD7086" w:rsidRDefault="0037496D" w:rsidP="004F450C">
      <w:pPr>
        <w:ind w:firstLineChars="200" w:firstLine="480"/>
        <w:rPr>
          <w:sz w:val="24"/>
        </w:rPr>
      </w:pPr>
      <w:r w:rsidRPr="00FD7086">
        <w:rPr>
          <w:rFonts w:hint="eastAsia"/>
          <w:sz w:val="24"/>
        </w:rPr>
        <w:t xml:space="preserve">　　年　　月　　日付</w:t>
      </w:r>
      <w:r w:rsidR="00076CB1">
        <w:rPr>
          <w:rFonts w:hint="eastAsia"/>
          <w:sz w:val="24"/>
        </w:rPr>
        <w:t xml:space="preserve">、加　　</w:t>
      </w:r>
      <w:r w:rsidR="00D22F2A" w:rsidRPr="00FD7086">
        <w:rPr>
          <w:rFonts w:hint="eastAsia"/>
          <w:sz w:val="24"/>
        </w:rPr>
        <w:t>第　　　号</w:t>
      </w:r>
      <w:r w:rsidR="006071E3" w:rsidRPr="00FD7086">
        <w:rPr>
          <w:rFonts w:hint="eastAsia"/>
          <w:sz w:val="24"/>
        </w:rPr>
        <w:t>で</w:t>
      </w:r>
      <w:r w:rsidR="00AE5AAB">
        <w:rPr>
          <w:rFonts w:hint="eastAsia"/>
          <w:sz w:val="24"/>
        </w:rPr>
        <w:t>奨励</w:t>
      </w:r>
      <w:r w:rsidR="002C20F2">
        <w:rPr>
          <w:rFonts w:hint="eastAsia"/>
          <w:sz w:val="24"/>
        </w:rPr>
        <w:t>金</w:t>
      </w:r>
      <w:r w:rsidRPr="00FD7086">
        <w:rPr>
          <w:rFonts w:hint="eastAsia"/>
          <w:sz w:val="24"/>
        </w:rPr>
        <w:t>交付決定</w:t>
      </w:r>
      <w:r w:rsidR="006071E3" w:rsidRPr="00FD7086">
        <w:rPr>
          <w:rFonts w:hint="eastAsia"/>
          <w:sz w:val="24"/>
        </w:rPr>
        <w:t>の</w:t>
      </w:r>
      <w:r w:rsidRPr="00FD7086">
        <w:rPr>
          <w:rFonts w:hint="eastAsia"/>
          <w:sz w:val="24"/>
        </w:rPr>
        <w:t>通知が</w:t>
      </w:r>
      <w:r w:rsidR="006071E3" w:rsidRPr="00FD7086">
        <w:rPr>
          <w:rFonts w:hint="eastAsia"/>
          <w:sz w:val="24"/>
        </w:rPr>
        <w:t>あった</w:t>
      </w:r>
      <w:r w:rsidR="002C20F2">
        <w:rPr>
          <w:rFonts w:hint="eastAsia"/>
          <w:sz w:val="24"/>
        </w:rPr>
        <w:t>加西市自治会役員女性登用</w:t>
      </w:r>
      <w:r w:rsidR="006C39DB">
        <w:rPr>
          <w:rFonts w:hint="eastAsia"/>
          <w:sz w:val="24"/>
        </w:rPr>
        <w:t>奨励金</w:t>
      </w:r>
      <w:r w:rsidR="002C20F2">
        <w:rPr>
          <w:rFonts w:hint="eastAsia"/>
          <w:sz w:val="24"/>
        </w:rPr>
        <w:t>事業について</w:t>
      </w:r>
      <w:r w:rsidRPr="00FD7086">
        <w:rPr>
          <w:rFonts w:hint="eastAsia"/>
          <w:sz w:val="24"/>
        </w:rPr>
        <w:t>、</w:t>
      </w:r>
      <w:r w:rsidR="00AE5AAB">
        <w:rPr>
          <w:rFonts w:hint="eastAsia"/>
          <w:sz w:val="24"/>
        </w:rPr>
        <w:t>加西市自治会役員女性登用奨励</w:t>
      </w:r>
      <w:r w:rsidR="00A7554D">
        <w:rPr>
          <w:rFonts w:hint="eastAsia"/>
          <w:sz w:val="24"/>
        </w:rPr>
        <w:t>金交付要綱第</w:t>
      </w:r>
      <w:r w:rsidR="003F28FD">
        <w:rPr>
          <w:rFonts w:hint="eastAsia"/>
          <w:sz w:val="24"/>
        </w:rPr>
        <w:t>12</w:t>
      </w:r>
      <w:r w:rsidR="00A7554D">
        <w:rPr>
          <w:rFonts w:hint="eastAsia"/>
          <w:sz w:val="24"/>
        </w:rPr>
        <w:t>条の規定により</w:t>
      </w:r>
      <w:r w:rsidRPr="00FD7086">
        <w:rPr>
          <w:rFonts w:hint="eastAsia"/>
          <w:sz w:val="24"/>
        </w:rPr>
        <w:t>下記のとおり報告します。</w:t>
      </w:r>
    </w:p>
    <w:p w:rsidR="006071E3" w:rsidRPr="00FD7086" w:rsidRDefault="006071E3" w:rsidP="00814874">
      <w:pPr>
        <w:rPr>
          <w:sz w:val="24"/>
        </w:rPr>
      </w:pPr>
    </w:p>
    <w:p w:rsidR="00D22F2A" w:rsidRPr="00FD7086" w:rsidRDefault="00D22F2A" w:rsidP="00814874">
      <w:pPr>
        <w:rPr>
          <w:sz w:val="24"/>
        </w:rPr>
      </w:pPr>
      <w:bookmarkStart w:id="0" w:name="_GoBack"/>
      <w:bookmarkEnd w:id="0"/>
    </w:p>
    <w:p w:rsidR="0037496D" w:rsidRPr="00FD7086" w:rsidRDefault="0037496D" w:rsidP="0037496D">
      <w:pPr>
        <w:pStyle w:val="aa"/>
        <w:rPr>
          <w:sz w:val="24"/>
        </w:rPr>
      </w:pPr>
      <w:r w:rsidRPr="00FD7086">
        <w:rPr>
          <w:sz w:val="24"/>
        </w:rPr>
        <w:t>記</w:t>
      </w:r>
    </w:p>
    <w:p w:rsidR="0037496D" w:rsidRPr="00FD7086" w:rsidRDefault="0037496D" w:rsidP="0037496D">
      <w:pPr>
        <w:rPr>
          <w:sz w:val="24"/>
        </w:rPr>
      </w:pPr>
    </w:p>
    <w:p w:rsidR="0037496D" w:rsidRDefault="0037496D" w:rsidP="0037496D">
      <w:pPr>
        <w:pStyle w:val="ac"/>
        <w:ind w:right="840"/>
        <w:jc w:val="both"/>
        <w:rPr>
          <w:sz w:val="24"/>
        </w:rPr>
      </w:pPr>
      <w:r w:rsidRPr="00FD7086">
        <w:rPr>
          <w:rFonts w:hint="eastAsia"/>
          <w:sz w:val="24"/>
        </w:rPr>
        <w:t xml:space="preserve">１　</w:t>
      </w:r>
      <w:r w:rsidR="002C20F2">
        <w:rPr>
          <w:rFonts w:hint="eastAsia"/>
          <w:sz w:val="24"/>
        </w:rPr>
        <w:t>女性役員の活動内容</w:t>
      </w:r>
    </w:p>
    <w:p w:rsidR="002C20F2" w:rsidRPr="00FD7086" w:rsidRDefault="002C20F2" w:rsidP="0037496D">
      <w:pPr>
        <w:pStyle w:val="ac"/>
        <w:ind w:right="840"/>
        <w:jc w:val="both"/>
        <w:rPr>
          <w:sz w:val="24"/>
        </w:rPr>
      </w:pPr>
      <w:r>
        <w:rPr>
          <w:rFonts w:hint="eastAsia"/>
          <w:sz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3827"/>
      </w:tblGrid>
      <w:tr w:rsidR="005577D7" w:rsidTr="0065616F">
        <w:tc>
          <w:tcPr>
            <w:tcW w:w="2376" w:type="dxa"/>
          </w:tcPr>
          <w:p w:rsidR="005577D7" w:rsidRDefault="005577D7" w:rsidP="005577D7">
            <w:pPr>
              <w:pStyle w:val="ac"/>
              <w:ind w:right="360"/>
              <w:rPr>
                <w:sz w:val="24"/>
              </w:rPr>
            </w:pPr>
            <w:r>
              <w:rPr>
                <w:rFonts w:hint="eastAsia"/>
                <w:sz w:val="24"/>
              </w:rPr>
              <w:t>行事・活動名</w:t>
            </w:r>
          </w:p>
        </w:tc>
        <w:tc>
          <w:tcPr>
            <w:tcW w:w="2410" w:type="dxa"/>
          </w:tcPr>
          <w:p w:rsidR="005577D7" w:rsidRDefault="005577D7" w:rsidP="005577D7">
            <w:pPr>
              <w:pStyle w:val="ac"/>
              <w:ind w:right="840"/>
              <w:rPr>
                <w:sz w:val="24"/>
              </w:rPr>
            </w:pPr>
            <w:r>
              <w:rPr>
                <w:rFonts w:hint="eastAsia"/>
                <w:sz w:val="24"/>
              </w:rPr>
              <w:t>日程等</w:t>
            </w:r>
          </w:p>
        </w:tc>
        <w:tc>
          <w:tcPr>
            <w:tcW w:w="3827" w:type="dxa"/>
          </w:tcPr>
          <w:p w:rsidR="005577D7" w:rsidRDefault="005577D7" w:rsidP="005577D7">
            <w:pPr>
              <w:pStyle w:val="ac"/>
              <w:ind w:right="8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活動内容</w:t>
            </w:r>
          </w:p>
        </w:tc>
      </w:tr>
      <w:tr w:rsidR="005577D7" w:rsidTr="0065616F">
        <w:tc>
          <w:tcPr>
            <w:tcW w:w="2376" w:type="dxa"/>
          </w:tcPr>
          <w:p w:rsidR="005577D7" w:rsidRDefault="005577D7" w:rsidP="0037496D">
            <w:pPr>
              <w:pStyle w:val="ac"/>
              <w:ind w:right="840"/>
              <w:jc w:val="both"/>
              <w:rPr>
                <w:sz w:val="24"/>
              </w:rPr>
            </w:pPr>
          </w:p>
          <w:p w:rsidR="005577D7" w:rsidRDefault="005577D7" w:rsidP="0037496D">
            <w:pPr>
              <w:pStyle w:val="ac"/>
              <w:ind w:right="840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5577D7" w:rsidRDefault="005577D7" w:rsidP="0037496D">
            <w:pPr>
              <w:pStyle w:val="ac"/>
              <w:ind w:right="840"/>
              <w:jc w:val="both"/>
              <w:rPr>
                <w:sz w:val="24"/>
              </w:rPr>
            </w:pPr>
          </w:p>
        </w:tc>
        <w:tc>
          <w:tcPr>
            <w:tcW w:w="3827" w:type="dxa"/>
          </w:tcPr>
          <w:p w:rsidR="005577D7" w:rsidRDefault="005577D7" w:rsidP="0037496D">
            <w:pPr>
              <w:pStyle w:val="ac"/>
              <w:ind w:right="840"/>
              <w:jc w:val="both"/>
              <w:rPr>
                <w:sz w:val="24"/>
              </w:rPr>
            </w:pPr>
          </w:p>
        </w:tc>
      </w:tr>
      <w:tr w:rsidR="005577D7" w:rsidTr="0065616F">
        <w:tc>
          <w:tcPr>
            <w:tcW w:w="2376" w:type="dxa"/>
          </w:tcPr>
          <w:p w:rsidR="005577D7" w:rsidRDefault="005577D7" w:rsidP="0037496D">
            <w:pPr>
              <w:pStyle w:val="ac"/>
              <w:ind w:right="840"/>
              <w:jc w:val="both"/>
              <w:rPr>
                <w:sz w:val="24"/>
              </w:rPr>
            </w:pPr>
          </w:p>
          <w:p w:rsidR="005577D7" w:rsidRDefault="005577D7" w:rsidP="0037496D">
            <w:pPr>
              <w:pStyle w:val="ac"/>
              <w:ind w:right="840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5577D7" w:rsidRDefault="005577D7" w:rsidP="0037496D">
            <w:pPr>
              <w:pStyle w:val="ac"/>
              <w:ind w:right="840"/>
              <w:jc w:val="both"/>
              <w:rPr>
                <w:sz w:val="24"/>
              </w:rPr>
            </w:pPr>
          </w:p>
        </w:tc>
        <w:tc>
          <w:tcPr>
            <w:tcW w:w="3827" w:type="dxa"/>
          </w:tcPr>
          <w:p w:rsidR="005577D7" w:rsidRDefault="005577D7" w:rsidP="0037496D">
            <w:pPr>
              <w:pStyle w:val="ac"/>
              <w:ind w:right="840"/>
              <w:jc w:val="both"/>
              <w:rPr>
                <w:sz w:val="24"/>
              </w:rPr>
            </w:pPr>
          </w:p>
        </w:tc>
      </w:tr>
      <w:tr w:rsidR="005577D7" w:rsidTr="0065616F">
        <w:tc>
          <w:tcPr>
            <w:tcW w:w="2376" w:type="dxa"/>
          </w:tcPr>
          <w:p w:rsidR="005577D7" w:rsidRDefault="005577D7" w:rsidP="0037496D">
            <w:pPr>
              <w:pStyle w:val="ac"/>
              <w:ind w:right="840"/>
              <w:jc w:val="both"/>
              <w:rPr>
                <w:sz w:val="24"/>
              </w:rPr>
            </w:pPr>
          </w:p>
          <w:p w:rsidR="005577D7" w:rsidRDefault="005577D7" w:rsidP="0037496D">
            <w:pPr>
              <w:pStyle w:val="ac"/>
              <w:ind w:right="840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5577D7" w:rsidRDefault="005577D7" w:rsidP="0037496D">
            <w:pPr>
              <w:pStyle w:val="ac"/>
              <w:ind w:right="840"/>
              <w:jc w:val="both"/>
              <w:rPr>
                <w:sz w:val="24"/>
              </w:rPr>
            </w:pPr>
          </w:p>
        </w:tc>
        <w:tc>
          <w:tcPr>
            <w:tcW w:w="3827" w:type="dxa"/>
          </w:tcPr>
          <w:p w:rsidR="005577D7" w:rsidRDefault="005577D7" w:rsidP="0037496D">
            <w:pPr>
              <w:pStyle w:val="ac"/>
              <w:ind w:right="840"/>
              <w:jc w:val="both"/>
              <w:rPr>
                <w:sz w:val="24"/>
              </w:rPr>
            </w:pPr>
          </w:p>
        </w:tc>
      </w:tr>
      <w:tr w:rsidR="005577D7" w:rsidTr="0065616F">
        <w:tc>
          <w:tcPr>
            <w:tcW w:w="2376" w:type="dxa"/>
          </w:tcPr>
          <w:p w:rsidR="005577D7" w:rsidRDefault="005577D7" w:rsidP="0037496D">
            <w:pPr>
              <w:pStyle w:val="ac"/>
              <w:ind w:right="840"/>
              <w:jc w:val="both"/>
              <w:rPr>
                <w:sz w:val="24"/>
              </w:rPr>
            </w:pPr>
          </w:p>
          <w:p w:rsidR="005577D7" w:rsidRDefault="005577D7" w:rsidP="0037496D">
            <w:pPr>
              <w:pStyle w:val="ac"/>
              <w:ind w:right="840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5577D7" w:rsidRDefault="005577D7" w:rsidP="0037496D">
            <w:pPr>
              <w:pStyle w:val="ac"/>
              <w:ind w:right="840"/>
              <w:jc w:val="both"/>
              <w:rPr>
                <w:sz w:val="24"/>
              </w:rPr>
            </w:pPr>
          </w:p>
        </w:tc>
        <w:tc>
          <w:tcPr>
            <w:tcW w:w="3827" w:type="dxa"/>
          </w:tcPr>
          <w:p w:rsidR="005577D7" w:rsidRDefault="005577D7" w:rsidP="0037496D">
            <w:pPr>
              <w:pStyle w:val="ac"/>
              <w:ind w:right="840"/>
              <w:jc w:val="both"/>
              <w:rPr>
                <w:sz w:val="24"/>
              </w:rPr>
            </w:pPr>
          </w:p>
        </w:tc>
      </w:tr>
      <w:tr w:rsidR="005577D7" w:rsidTr="0065616F">
        <w:tc>
          <w:tcPr>
            <w:tcW w:w="2376" w:type="dxa"/>
          </w:tcPr>
          <w:p w:rsidR="005577D7" w:rsidRDefault="005577D7" w:rsidP="0037496D">
            <w:pPr>
              <w:pStyle w:val="ac"/>
              <w:ind w:right="840"/>
              <w:jc w:val="both"/>
              <w:rPr>
                <w:sz w:val="24"/>
              </w:rPr>
            </w:pPr>
          </w:p>
          <w:p w:rsidR="005577D7" w:rsidRDefault="005577D7" w:rsidP="0037496D">
            <w:pPr>
              <w:pStyle w:val="ac"/>
              <w:ind w:right="840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5577D7" w:rsidRDefault="005577D7" w:rsidP="0037496D">
            <w:pPr>
              <w:pStyle w:val="ac"/>
              <w:ind w:right="840"/>
              <w:jc w:val="both"/>
              <w:rPr>
                <w:sz w:val="24"/>
              </w:rPr>
            </w:pPr>
          </w:p>
        </w:tc>
        <w:tc>
          <w:tcPr>
            <w:tcW w:w="3827" w:type="dxa"/>
          </w:tcPr>
          <w:p w:rsidR="005577D7" w:rsidRDefault="005577D7" w:rsidP="0037496D">
            <w:pPr>
              <w:pStyle w:val="ac"/>
              <w:ind w:right="840"/>
              <w:jc w:val="both"/>
              <w:rPr>
                <w:sz w:val="24"/>
              </w:rPr>
            </w:pPr>
          </w:p>
        </w:tc>
      </w:tr>
    </w:tbl>
    <w:p w:rsidR="0037496D" w:rsidRPr="00FD7086" w:rsidRDefault="0037496D" w:rsidP="0037496D">
      <w:pPr>
        <w:pStyle w:val="ac"/>
        <w:ind w:right="-1"/>
        <w:jc w:val="both"/>
        <w:rPr>
          <w:sz w:val="24"/>
        </w:rPr>
      </w:pPr>
    </w:p>
    <w:p w:rsidR="00B300B5" w:rsidRPr="006C39DB" w:rsidRDefault="00796D4B" w:rsidP="00A7554D">
      <w:pPr>
        <w:pStyle w:val="ac"/>
        <w:ind w:right="-1"/>
        <w:jc w:val="both"/>
        <w:rPr>
          <w:sz w:val="24"/>
          <w:shd w:val="clear" w:color="auto" w:fill="FFFFFF" w:themeFill="background1"/>
        </w:rPr>
      </w:pPr>
      <w:r w:rsidRPr="006C39DB">
        <w:rPr>
          <w:rFonts w:hint="eastAsia"/>
          <w:sz w:val="24"/>
          <w:shd w:val="clear" w:color="auto" w:fill="FFFFFF" w:themeFill="background1"/>
        </w:rPr>
        <w:t>２　添付書類</w:t>
      </w:r>
    </w:p>
    <w:p w:rsidR="00796D4B" w:rsidRPr="006C39DB" w:rsidRDefault="006C39DB" w:rsidP="00796D4B">
      <w:pPr>
        <w:pStyle w:val="ac"/>
        <w:ind w:right="-1" w:firstLineChars="100" w:firstLine="240"/>
        <w:jc w:val="both"/>
        <w:rPr>
          <w:sz w:val="24"/>
          <w:shd w:val="clear" w:color="auto" w:fill="FFFFFF" w:themeFill="background1"/>
        </w:rPr>
      </w:pPr>
      <w:r w:rsidRPr="006C39DB">
        <w:rPr>
          <w:rFonts w:hint="eastAsia"/>
          <w:sz w:val="24"/>
          <w:shd w:val="clear" w:color="auto" w:fill="FFFFFF" w:themeFill="background1"/>
        </w:rPr>
        <w:t>（１）総会資料等奨励</w:t>
      </w:r>
      <w:r w:rsidR="00796D4B" w:rsidRPr="006C39DB">
        <w:rPr>
          <w:rFonts w:hint="eastAsia"/>
          <w:sz w:val="24"/>
          <w:shd w:val="clear" w:color="auto" w:fill="FFFFFF" w:themeFill="background1"/>
        </w:rPr>
        <w:t>金歳入が確認できる書類</w:t>
      </w:r>
    </w:p>
    <w:sectPr w:rsidR="00796D4B" w:rsidRPr="006C39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D3B" w:rsidRDefault="009D5D3B" w:rsidP="00447DF1">
      <w:r>
        <w:separator/>
      </w:r>
    </w:p>
  </w:endnote>
  <w:endnote w:type="continuationSeparator" w:id="0">
    <w:p w:rsidR="009D5D3B" w:rsidRDefault="009D5D3B" w:rsidP="0044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D3B" w:rsidRDefault="009D5D3B" w:rsidP="00447DF1">
      <w:r>
        <w:separator/>
      </w:r>
    </w:p>
  </w:footnote>
  <w:footnote w:type="continuationSeparator" w:id="0">
    <w:p w:rsidR="009D5D3B" w:rsidRDefault="009D5D3B" w:rsidP="00447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03"/>
    <w:rsid w:val="00041C20"/>
    <w:rsid w:val="00076CB1"/>
    <w:rsid w:val="000B176E"/>
    <w:rsid w:val="00114406"/>
    <w:rsid w:val="00122771"/>
    <w:rsid w:val="001433BC"/>
    <w:rsid w:val="00145077"/>
    <w:rsid w:val="00195B82"/>
    <w:rsid w:val="001B6240"/>
    <w:rsid w:val="001E0726"/>
    <w:rsid w:val="002145DA"/>
    <w:rsid w:val="0021666B"/>
    <w:rsid w:val="002414B9"/>
    <w:rsid w:val="00257408"/>
    <w:rsid w:val="00277C34"/>
    <w:rsid w:val="002C20F2"/>
    <w:rsid w:val="002C7DAD"/>
    <w:rsid w:val="002F6C2E"/>
    <w:rsid w:val="0031477B"/>
    <w:rsid w:val="00322960"/>
    <w:rsid w:val="00326837"/>
    <w:rsid w:val="003524D4"/>
    <w:rsid w:val="003666A0"/>
    <w:rsid w:val="0037496D"/>
    <w:rsid w:val="00396F8B"/>
    <w:rsid w:val="003B0178"/>
    <w:rsid w:val="003D6F93"/>
    <w:rsid w:val="003F28FD"/>
    <w:rsid w:val="00414D47"/>
    <w:rsid w:val="004302AC"/>
    <w:rsid w:val="00432FC0"/>
    <w:rsid w:val="00447DF1"/>
    <w:rsid w:val="00484BAF"/>
    <w:rsid w:val="004A0350"/>
    <w:rsid w:val="004B1032"/>
    <w:rsid w:val="004F450C"/>
    <w:rsid w:val="00504436"/>
    <w:rsid w:val="00531105"/>
    <w:rsid w:val="00540498"/>
    <w:rsid w:val="00544ED0"/>
    <w:rsid w:val="005577D7"/>
    <w:rsid w:val="00565430"/>
    <w:rsid w:val="005B04F6"/>
    <w:rsid w:val="005D038F"/>
    <w:rsid w:val="006071E3"/>
    <w:rsid w:val="00611132"/>
    <w:rsid w:val="00624AFE"/>
    <w:rsid w:val="00624FC0"/>
    <w:rsid w:val="00655DC1"/>
    <w:rsid w:val="0065616F"/>
    <w:rsid w:val="006A1E02"/>
    <w:rsid w:val="006B0F57"/>
    <w:rsid w:val="006C2087"/>
    <w:rsid w:val="006C39DB"/>
    <w:rsid w:val="00705E7F"/>
    <w:rsid w:val="007265C7"/>
    <w:rsid w:val="00727EB0"/>
    <w:rsid w:val="00770185"/>
    <w:rsid w:val="00796D4B"/>
    <w:rsid w:val="007A2C94"/>
    <w:rsid w:val="007C0A65"/>
    <w:rsid w:val="00814874"/>
    <w:rsid w:val="00866F7E"/>
    <w:rsid w:val="008A5792"/>
    <w:rsid w:val="008B2BD8"/>
    <w:rsid w:val="008E7923"/>
    <w:rsid w:val="00925197"/>
    <w:rsid w:val="00985228"/>
    <w:rsid w:val="009B3483"/>
    <w:rsid w:val="009D5D3B"/>
    <w:rsid w:val="009D6169"/>
    <w:rsid w:val="00A2337D"/>
    <w:rsid w:val="00A7554D"/>
    <w:rsid w:val="00AC3C29"/>
    <w:rsid w:val="00AE2718"/>
    <w:rsid w:val="00AE5AAB"/>
    <w:rsid w:val="00AF7656"/>
    <w:rsid w:val="00B06705"/>
    <w:rsid w:val="00B1117E"/>
    <w:rsid w:val="00B17A47"/>
    <w:rsid w:val="00B21391"/>
    <w:rsid w:val="00B300B5"/>
    <w:rsid w:val="00B32566"/>
    <w:rsid w:val="00B92BF4"/>
    <w:rsid w:val="00BF2AD7"/>
    <w:rsid w:val="00C0139E"/>
    <w:rsid w:val="00C33CC4"/>
    <w:rsid w:val="00C45803"/>
    <w:rsid w:val="00D22F2A"/>
    <w:rsid w:val="00D9785E"/>
    <w:rsid w:val="00E4626F"/>
    <w:rsid w:val="00E61A14"/>
    <w:rsid w:val="00E63953"/>
    <w:rsid w:val="00E80243"/>
    <w:rsid w:val="00E833D4"/>
    <w:rsid w:val="00E85236"/>
    <w:rsid w:val="00EA0142"/>
    <w:rsid w:val="00EF7906"/>
    <w:rsid w:val="00F160F7"/>
    <w:rsid w:val="00F35F0F"/>
    <w:rsid w:val="00F5315C"/>
    <w:rsid w:val="00FD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C7637BE"/>
  <w15:docId w15:val="{DF8DF419-EB39-4107-ABBB-409708E4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1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D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DF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47D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DF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47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7DF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33D4"/>
    <w:pPr>
      <w:jc w:val="center"/>
    </w:pPr>
  </w:style>
  <w:style w:type="character" w:customStyle="1" w:styleId="ab">
    <w:name w:val="記 (文字)"/>
    <w:basedOn w:val="a0"/>
    <w:link w:val="aa"/>
    <w:uiPriority w:val="99"/>
    <w:rsid w:val="00E833D4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E833D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33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BF73F-E129-4FF8-B27D-6FF8D0F07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近藤 佳緒里</cp:lastModifiedBy>
  <cp:revision>25</cp:revision>
  <cp:lastPrinted>2023-09-14T02:01:00Z</cp:lastPrinted>
  <dcterms:created xsi:type="dcterms:W3CDTF">2020-03-16T02:33:00Z</dcterms:created>
  <dcterms:modified xsi:type="dcterms:W3CDTF">2023-09-14T02:01:00Z</dcterms:modified>
</cp:coreProperties>
</file>